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5E70" w14:textId="77777777" w:rsidR="004A6BF6" w:rsidRDefault="004A6BF6" w:rsidP="00847C53"/>
    <w:p w14:paraId="62A5D783" w14:textId="77777777" w:rsidR="004A6BF6" w:rsidRDefault="004A6BF6" w:rsidP="00E932BF">
      <w:pPr>
        <w:pStyle w:val="Title"/>
      </w:pPr>
      <w:bookmarkStart w:id="0" w:name="_Toc282261284"/>
    </w:p>
    <w:p w14:paraId="0F499ADA" w14:textId="77777777" w:rsidR="0069770F" w:rsidRDefault="0069770F" w:rsidP="00847C53"/>
    <w:p w14:paraId="15C66401" w14:textId="77777777" w:rsidR="0069770F" w:rsidRPr="0069770F" w:rsidRDefault="0069770F" w:rsidP="00847C53"/>
    <w:p w14:paraId="76F746CA" w14:textId="77777777" w:rsidR="004A6BF6" w:rsidRPr="0069770F" w:rsidRDefault="004A6BF6" w:rsidP="00E932BF">
      <w:pPr>
        <w:pStyle w:val="Title"/>
      </w:pPr>
    </w:p>
    <w:p w14:paraId="076397B7" w14:textId="77777777" w:rsidR="004A6BF6" w:rsidRPr="00E932BF" w:rsidRDefault="004A6BF6" w:rsidP="00E932BF">
      <w:pPr>
        <w:pStyle w:val="Title"/>
      </w:pPr>
      <w:r w:rsidRPr="00580B59">
        <w:t>Architectural</w:t>
      </w:r>
      <w:r w:rsidR="0056470A" w:rsidRPr="00580B59">
        <w:t xml:space="preserve"> and </w:t>
      </w:r>
      <w:r w:rsidRPr="00E932BF">
        <w:t>Engineering Specification for a</w:t>
      </w:r>
    </w:p>
    <w:p w14:paraId="12C0035A" w14:textId="77777777" w:rsidR="004A6BF6" w:rsidRPr="00E932BF" w:rsidRDefault="00427107" w:rsidP="00E932BF">
      <w:pPr>
        <w:pStyle w:val="Title"/>
      </w:pPr>
      <w:r w:rsidRPr="00E932BF">
        <w:t xml:space="preserve">Security </w:t>
      </w:r>
      <w:bookmarkEnd w:id="0"/>
      <w:r w:rsidR="0056470A" w:rsidRPr="00E932BF">
        <w:t>Management System</w:t>
      </w:r>
    </w:p>
    <w:p w14:paraId="6B4D4C30" w14:textId="77777777" w:rsidR="004A6BF6" w:rsidRPr="00E932BF" w:rsidRDefault="004A6BF6" w:rsidP="00E932BF">
      <w:pPr>
        <w:pStyle w:val="Title"/>
      </w:pPr>
    </w:p>
    <w:p w14:paraId="0F70CBFF" w14:textId="77777777" w:rsidR="004A6BF6" w:rsidRPr="002E1CB1" w:rsidRDefault="00C136CD" w:rsidP="00E932BF">
      <w:pPr>
        <w:pStyle w:val="Title"/>
      </w:pPr>
      <w:r>
        <w:t>StarNet 2</w:t>
      </w:r>
      <w:r w:rsidR="004A6BF6" w:rsidRPr="002E1CB1">
        <w:t>™</w:t>
      </w:r>
    </w:p>
    <w:p w14:paraId="754EA12B" w14:textId="77777777" w:rsidR="004A6BF6" w:rsidRDefault="004A6BF6" w:rsidP="00847C53"/>
    <w:p w14:paraId="6489DCEA" w14:textId="77777777" w:rsidR="004A6BF6" w:rsidRDefault="004A6BF6" w:rsidP="00847C53"/>
    <w:p w14:paraId="17ECE53C" w14:textId="77777777" w:rsidR="004A6BF6" w:rsidRDefault="004A6BF6" w:rsidP="00847C53"/>
    <w:p w14:paraId="7622FBAC" w14:textId="77777777" w:rsidR="0036020A" w:rsidRDefault="0036020A" w:rsidP="00847C53"/>
    <w:p w14:paraId="371DDD43" w14:textId="77777777" w:rsidR="0036020A" w:rsidRDefault="0036020A" w:rsidP="00847C53"/>
    <w:p w14:paraId="0FBE1CD9" w14:textId="77777777" w:rsidR="0036020A" w:rsidRDefault="0036020A" w:rsidP="00847C53"/>
    <w:p w14:paraId="0B656B94" w14:textId="77777777" w:rsidR="0036020A" w:rsidRDefault="0036020A" w:rsidP="00847C53"/>
    <w:p w14:paraId="4CDCCFD3" w14:textId="77777777" w:rsidR="004A6BF6" w:rsidRDefault="004A6BF6" w:rsidP="00847C53"/>
    <w:p w14:paraId="4E1DC14C" w14:textId="77777777" w:rsidR="004A6BF6" w:rsidRDefault="004A6BF6" w:rsidP="00847C53"/>
    <w:p w14:paraId="668D4CCF" w14:textId="77777777" w:rsidR="004A6BF6" w:rsidRDefault="004A6BF6" w:rsidP="00847C53"/>
    <w:p w14:paraId="55C896FC" w14:textId="77777777" w:rsidR="004A6BF6" w:rsidRDefault="004A6BF6" w:rsidP="00847C53"/>
    <w:p w14:paraId="0B553012" w14:textId="77777777" w:rsidR="004A6BF6" w:rsidRDefault="004A6BF6" w:rsidP="00847C53">
      <w:pPr>
        <w:sectPr w:rsidR="004A6BF6" w:rsidSect="005567E4">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5E21D2F1" w14:textId="77777777" w:rsidR="00580B59" w:rsidRDefault="00580B59" w:rsidP="00A3620B">
      <w:pPr>
        <w:ind w:left="0"/>
      </w:pPr>
    </w:p>
    <w:p w14:paraId="52A64E6D" w14:textId="276FD546" w:rsidR="00C136CD" w:rsidRDefault="00C136CD" w:rsidP="00C136CD">
      <w:pPr>
        <w:pStyle w:val="Legal"/>
      </w:pPr>
      <w:bookmarkStart w:id="1" w:name="_Toc282261286"/>
      <w:r>
        <w:t xml:space="preserve">This document is intended to provide performance specifications and operational requirements for the StarNet 2 </w:t>
      </w:r>
      <w:r w:rsidR="005B2A18">
        <w:t>Security Management System.</w:t>
      </w:r>
      <w:r>
        <w:t xml:space="preserve"> </w:t>
      </w:r>
      <w:bookmarkStart w:id="2" w:name="_GoBack"/>
      <w:bookmarkEnd w:id="2"/>
      <w:r>
        <w:t>It is written in a generic format. These specifications may be copied verbatim to form a generic procurement specification.</w:t>
      </w:r>
    </w:p>
    <w:p w14:paraId="511B947F" w14:textId="77777777" w:rsidR="00C136CD" w:rsidRDefault="00C136CD" w:rsidP="00C136CD">
      <w:pPr>
        <w:pStyle w:val="Legal"/>
      </w:pPr>
      <w:r>
        <w:t xml:space="preserve">Senstar, the Senstar logo, </w:t>
      </w:r>
      <w:r w:rsidR="00980439">
        <w:t xml:space="preserve">FlexZone, OmniTrax </w:t>
      </w:r>
      <w:r>
        <w:t xml:space="preserve">and UltraWave are registered trademarks. </w:t>
      </w:r>
      <w:r w:rsidR="003957FA">
        <w:t>XField, UltraLink, FiberPatrol</w:t>
      </w:r>
      <w:r w:rsidR="00D21EF6">
        <w:t>, the Senstar LM100,</w:t>
      </w:r>
      <w:r w:rsidR="003957FA">
        <w:t xml:space="preserve"> </w:t>
      </w:r>
      <w:r>
        <w:t>and Silver Network are trademarks of Senstar Corporation.</w:t>
      </w:r>
      <w:bookmarkStart w:id="3" w:name="_Toc282261287"/>
      <w:bookmarkEnd w:id="1"/>
      <w:r>
        <w:t xml:space="preserve"> The information in this document is subject to change without notice. Senstar reserves the right to make changes to product design or manufacturing methods, as engineering progresses, or as other circumstances warrant.</w:t>
      </w:r>
      <w:bookmarkEnd w:id="3"/>
    </w:p>
    <w:p w14:paraId="2A1CB15E" w14:textId="77777777" w:rsidR="00C136CD" w:rsidRDefault="00C136CD" w:rsidP="00C136CD">
      <w:pPr>
        <w:pStyle w:val="Legal"/>
      </w:pPr>
      <w:r>
        <w:t xml:space="preserve">Copyright </w:t>
      </w:r>
      <w:r w:rsidR="00980439">
        <w:sym w:font="Symbol" w:char="F0E3"/>
      </w:r>
      <w:r>
        <w:t xml:space="preserve"> </w:t>
      </w:r>
      <w:r w:rsidR="001F7DD5">
        <w:t>2018</w:t>
      </w:r>
      <w:r>
        <w:t>. Senstar Corporation. All rights reserved.</w:t>
      </w:r>
    </w:p>
    <w:p w14:paraId="29CD25D6" w14:textId="77777777" w:rsidR="00580B59" w:rsidRDefault="00580B59" w:rsidP="00847C53"/>
    <w:p w14:paraId="3E314F8B" w14:textId="77777777" w:rsidR="00326EA2" w:rsidRDefault="004A6BF6">
      <w:pPr>
        <w:pStyle w:val="TOC1"/>
        <w:tabs>
          <w:tab w:val="left" w:pos="880"/>
          <w:tab w:val="right" w:leader="dot" w:pos="9350"/>
        </w:tabs>
        <w:rPr>
          <w:rFonts w:eastAsiaTheme="minorEastAsia" w:cstheme="minorBidi"/>
          <w:b w:val="0"/>
          <w:bCs w:val="0"/>
          <w:noProof/>
        </w:rPr>
      </w:pPr>
      <w:r>
        <w:br w:type="page"/>
      </w:r>
      <w:r w:rsidR="00326EA2">
        <w:lastRenderedPageBreak/>
        <w:fldChar w:fldCharType="begin"/>
      </w:r>
      <w:r w:rsidR="00326EA2">
        <w:instrText xml:space="preserve"> TOC \o "2-2" \h \z \t "Heading 1,1" </w:instrText>
      </w:r>
      <w:r w:rsidR="00326EA2">
        <w:fldChar w:fldCharType="separate"/>
      </w:r>
      <w:hyperlink w:anchor="_Toc499128594" w:history="1">
        <w:r w:rsidR="00326EA2" w:rsidRPr="007D5A03">
          <w:rPr>
            <w:rStyle w:val="Hyperlink"/>
            <w:noProof/>
          </w:rPr>
          <w:t>Part 1</w:t>
        </w:r>
        <w:r w:rsidR="00326EA2">
          <w:rPr>
            <w:rFonts w:eastAsiaTheme="minorEastAsia" w:cstheme="minorBidi"/>
            <w:b w:val="0"/>
            <w:bCs w:val="0"/>
            <w:noProof/>
          </w:rPr>
          <w:tab/>
        </w:r>
        <w:r w:rsidR="00326EA2" w:rsidRPr="007D5A03">
          <w:rPr>
            <w:rStyle w:val="Hyperlink"/>
            <w:noProof/>
          </w:rPr>
          <w:t>General</w:t>
        </w:r>
        <w:r w:rsidR="00326EA2">
          <w:rPr>
            <w:noProof/>
            <w:webHidden/>
          </w:rPr>
          <w:tab/>
        </w:r>
        <w:r w:rsidR="00326EA2">
          <w:rPr>
            <w:noProof/>
            <w:webHidden/>
          </w:rPr>
          <w:fldChar w:fldCharType="begin"/>
        </w:r>
        <w:r w:rsidR="00326EA2">
          <w:rPr>
            <w:noProof/>
            <w:webHidden/>
          </w:rPr>
          <w:instrText xml:space="preserve"> PAGEREF _Toc499128594 \h </w:instrText>
        </w:r>
        <w:r w:rsidR="00326EA2">
          <w:rPr>
            <w:noProof/>
            <w:webHidden/>
          </w:rPr>
        </w:r>
        <w:r w:rsidR="00326EA2">
          <w:rPr>
            <w:noProof/>
            <w:webHidden/>
          </w:rPr>
          <w:fldChar w:fldCharType="separate"/>
        </w:r>
        <w:r w:rsidR="0048005C">
          <w:rPr>
            <w:noProof/>
            <w:webHidden/>
          </w:rPr>
          <w:t>4</w:t>
        </w:r>
        <w:r w:rsidR="00326EA2">
          <w:rPr>
            <w:noProof/>
            <w:webHidden/>
          </w:rPr>
          <w:fldChar w:fldCharType="end"/>
        </w:r>
      </w:hyperlink>
    </w:p>
    <w:p w14:paraId="04C5684F" w14:textId="77777777" w:rsidR="00326EA2" w:rsidRDefault="00762FFF">
      <w:pPr>
        <w:pStyle w:val="TOC2"/>
        <w:rPr>
          <w:rFonts w:eastAsiaTheme="minorEastAsia" w:cstheme="minorBidi"/>
          <w:bCs w:val="0"/>
          <w:sz w:val="24"/>
          <w:szCs w:val="24"/>
        </w:rPr>
      </w:pPr>
      <w:hyperlink w:anchor="_Toc499128595" w:history="1">
        <w:r w:rsidR="00326EA2" w:rsidRPr="007D5A03">
          <w:rPr>
            <w:rStyle w:val="Hyperlink"/>
          </w:rPr>
          <w:t>1.1</w:t>
        </w:r>
        <w:r w:rsidR="00326EA2">
          <w:rPr>
            <w:rFonts w:eastAsiaTheme="minorEastAsia" w:cstheme="minorBidi"/>
            <w:bCs w:val="0"/>
            <w:sz w:val="24"/>
            <w:szCs w:val="24"/>
          </w:rPr>
          <w:tab/>
        </w:r>
        <w:r w:rsidR="00326EA2" w:rsidRPr="007D5A03">
          <w:rPr>
            <w:rStyle w:val="Hyperlink"/>
          </w:rPr>
          <w:t>System Summary</w:t>
        </w:r>
        <w:r w:rsidR="00326EA2">
          <w:rPr>
            <w:webHidden/>
          </w:rPr>
          <w:tab/>
        </w:r>
        <w:r w:rsidR="00326EA2">
          <w:rPr>
            <w:webHidden/>
          </w:rPr>
          <w:fldChar w:fldCharType="begin"/>
        </w:r>
        <w:r w:rsidR="00326EA2">
          <w:rPr>
            <w:webHidden/>
          </w:rPr>
          <w:instrText xml:space="preserve"> PAGEREF _Toc499128595 \h </w:instrText>
        </w:r>
        <w:r w:rsidR="00326EA2">
          <w:rPr>
            <w:webHidden/>
          </w:rPr>
        </w:r>
        <w:r w:rsidR="00326EA2">
          <w:rPr>
            <w:webHidden/>
          </w:rPr>
          <w:fldChar w:fldCharType="separate"/>
        </w:r>
        <w:r w:rsidR="0048005C">
          <w:rPr>
            <w:webHidden/>
          </w:rPr>
          <w:t>4</w:t>
        </w:r>
        <w:r w:rsidR="00326EA2">
          <w:rPr>
            <w:webHidden/>
          </w:rPr>
          <w:fldChar w:fldCharType="end"/>
        </w:r>
      </w:hyperlink>
    </w:p>
    <w:p w14:paraId="243F45E4" w14:textId="77777777" w:rsidR="00326EA2" w:rsidRDefault="00762FFF">
      <w:pPr>
        <w:pStyle w:val="TOC2"/>
        <w:rPr>
          <w:rFonts w:eastAsiaTheme="minorEastAsia" w:cstheme="minorBidi"/>
          <w:bCs w:val="0"/>
          <w:sz w:val="24"/>
          <w:szCs w:val="24"/>
        </w:rPr>
      </w:pPr>
      <w:hyperlink w:anchor="_Toc499128596" w:history="1">
        <w:r w:rsidR="00326EA2" w:rsidRPr="007D5A03">
          <w:rPr>
            <w:rStyle w:val="Hyperlink"/>
          </w:rPr>
          <w:t>1.2</w:t>
        </w:r>
        <w:r w:rsidR="00326EA2">
          <w:rPr>
            <w:rFonts w:eastAsiaTheme="minorEastAsia" w:cstheme="minorBidi"/>
            <w:bCs w:val="0"/>
            <w:sz w:val="24"/>
            <w:szCs w:val="24"/>
          </w:rPr>
          <w:tab/>
        </w:r>
        <w:r w:rsidR="00326EA2" w:rsidRPr="007D5A03">
          <w:rPr>
            <w:rStyle w:val="Hyperlink"/>
          </w:rPr>
          <w:t>Warranty</w:t>
        </w:r>
        <w:r w:rsidR="00326EA2">
          <w:rPr>
            <w:webHidden/>
          </w:rPr>
          <w:tab/>
        </w:r>
        <w:r w:rsidR="00326EA2">
          <w:rPr>
            <w:webHidden/>
          </w:rPr>
          <w:fldChar w:fldCharType="begin"/>
        </w:r>
        <w:r w:rsidR="00326EA2">
          <w:rPr>
            <w:webHidden/>
          </w:rPr>
          <w:instrText xml:space="preserve"> PAGEREF _Toc499128596 \h </w:instrText>
        </w:r>
        <w:r w:rsidR="00326EA2">
          <w:rPr>
            <w:webHidden/>
          </w:rPr>
        </w:r>
        <w:r w:rsidR="00326EA2">
          <w:rPr>
            <w:webHidden/>
          </w:rPr>
          <w:fldChar w:fldCharType="separate"/>
        </w:r>
        <w:r w:rsidR="0048005C">
          <w:rPr>
            <w:webHidden/>
          </w:rPr>
          <w:t>4</w:t>
        </w:r>
        <w:r w:rsidR="00326EA2">
          <w:rPr>
            <w:webHidden/>
          </w:rPr>
          <w:fldChar w:fldCharType="end"/>
        </w:r>
      </w:hyperlink>
    </w:p>
    <w:p w14:paraId="2A68EF3B" w14:textId="77777777" w:rsidR="00326EA2" w:rsidRDefault="00762FFF">
      <w:pPr>
        <w:pStyle w:val="TOC2"/>
        <w:rPr>
          <w:rFonts w:eastAsiaTheme="minorEastAsia" w:cstheme="minorBidi"/>
          <w:bCs w:val="0"/>
          <w:sz w:val="24"/>
          <w:szCs w:val="24"/>
        </w:rPr>
      </w:pPr>
      <w:hyperlink w:anchor="_Toc499128597" w:history="1">
        <w:r w:rsidR="00326EA2" w:rsidRPr="007D5A03">
          <w:rPr>
            <w:rStyle w:val="Hyperlink"/>
          </w:rPr>
          <w:t>1.3</w:t>
        </w:r>
        <w:r w:rsidR="00326EA2">
          <w:rPr>
            <w:rFonts w:eastAsiaTheme="minorEastAsia" w:cstheme="minorBidi"/>
            <w:bCs w:val="0"/>
            <w:sz w:val="24"/>
            <w:szCs w:val="24"/>
          </w:rPr>
          <w:tab/>
        </w:r>
        <w:r w:rsidR="00326EA2" w:rsidRPr="007D5A03">
          <w:rPr>
            <w:rStyle w:val="Hyperlink"/>
          </w:rPr>
          <w:t>References</w:t>
        </w:r>
        <w:r w:rsidR="00326EA2">
          <w:rPr>
            <w:webHidden/>
          </w:rPr>
          <w:tab/>
        </w:r>
        <w:r w:rsidR="00326EA2">
          <w:rPr>
            <w:webHidden/>
          </w:rPr>
          <w:fldChar w:fldCharType="begin"/>
        </w:r>
        <w:r w:rsidR="00326EA2">
          <w:rPr>
            <w:webHidden/>
          </w:rPr>
          <w:instrText xml:space="preserve"> PAGEREF _Toc499128597 \h </w:instrText>
        </w:r>
        <w:r w:rsidR="00326EA2">
          <w:rPr>
            <w:webHidden/>
          </w:rPr>
        </w:r>
        <w:r w:rsidR="00326EA2">
          <w:rPr>
            <w:webHidden/>
          </w:rPr>
          <w:fldChar w:fldCharType="separate"/>
        </w:r>
        <w:r w:rsidR="0048005C">
          <w:rPr>
            <w:webHidden/>
          </w:rPr>
          <w:t>4</w:t>
        </w:r>
        <w:r w:rsidR="00326EA2">
          <w:rPr>
            <w:webHidden/>
          </w:rPr>
          <w:fldChar w:fldCharType="end"/>
        </w:r>
      </w:hyperlink>
    </w:p>
    <w:p w14:paraId="16AE7524" w14:textId="77777777" w:rsidR="00326EA2" w:rsidRDefault="00762FFF">
      <w:pPr>
        <w:pStyle w:val="TOC1"/>
        <w:tabs>
          <w:tab w:val="left" w:pos="880"/>
          <w:tab w:val="right" w:leader="dot" w:pos="9350"/>
        </w:tabs>
        <w:rPr>
          <w:rFonts w:eastAsiaTheme="minorEastAsia" w:cstheme="minorBidi"/>
          <w:b w:val="0"/>
          <w:bCs w:val="0"/>
          <w:noProof/>
        </w:rPr>
      </w:pPr>
      <w:hyperlink w:anchor="_Toc499128598" w:history="1">
        <w:r w:rsidR="00326EA2" w:rsidRPr="007D5A03">
          <w:rPr>
            <w:rStyle w:val="Hyperlink"/>
            <w:noProof/>
          </w:rPr>
          <w:t>Part 2</w:t>
        </w:r>
        <w:r w:rsidR="00326EA2">
          <w:rPr>
            <w:rFonts w:eastAsiaTheme="minorEastAsia" w:cstheme="minorBidi"/>
            <w:b w:val="0"/>
            <w:bCs w:val="0"/>
            <w:noProof/>
          </w:rPr>
          <w:tab/>
        </w:r>
        <w:r w:rsidR="00326EA2" w:rsidRPr="007D5A03">
          <w:rPr>
            <w:rStyle w:val="Hyperlink"/>
            <w:noProof/>
          </w:rPr>
          <w:t>Products</w:t>
        </w:r>
        <w:r w:rsidR="00326EA2">
          <w:rPr>
            <w:noProof/>
            <w:webHidden/>
          </w:rPr>
          <w:tab/>
        </w:r>
        <w:r w:rsidR="00326EA2">
          <w:rPr>
            <w:noProof/>
            <w:webHidden/>
          </w:rPr>
          <w:fldChar w:fldCharType="begin"/>
        </w:r>
        <w:r w:rsidR="00326EA2">
          <w:rPr>
            <w:noProof/>
            <w:webHidden/>
          </w:rPr>
          <w:instrText xml:space="preserve"> PAGEREF _Toc499128598 \h </w:instrText>
        </w:r>
        <w:r w:rsidR="00326EA2">
          <w:rPr>
            <w:noProof/>
            <w:webHidden/>
          </w:rPr>
        </w:r>
        <w:r w:rsidR="00326EA2">
          <w:rPr>
            <w:noProof/>
            <w:webHidden/>
          </w:rPr>
          <w:fldChar w:fldCharType="separate"/>
        </w:r>
        <w:r w:rsidR="0048005C">
          <w:rPr>
            <w:noProof/>
            <w:webHidden/>
          </w:rPr>
          <w:t>5</w:t>
        </w:r>
        <w:r w:rsidR="00326EA2">
          <w:rPr>
            <w:noProof/>
            <w:webHidden/>
          </w:rPr>
          <w:fldChar w:fldCharType="end"/>
        </w:r>
      </w:hyperlink>
    </w:p>
    <w:p w14:paraId="3DD09D3A" w14:textId="77777777" w:rsidR="00326EA2" w:rsidRDefault="00762FFF">
      <w:pPr>
        <w:pStyle w:val="TOC2"/>
        <w:rPr>
          <w:rFonts w:eastAsiaTheme="minorEastAsia" w:cstheme="minorBidi"/>
          <w:bCs w:val="0"/>
          <w:sz w:val="24"/>
          <w:szCs w:val="24"/>
        </w:rPr>
      </w:pPr>
      <w:hyperlink w:anchor="_Toc499128599" w:history="1">
        <w:r w:rsidR="00326EA2" w:rsidRPr="007D5A03">
          <w:rPr>
            <w:rStyle w:val="Hyperlink"/>
          </w:rPr>
          <w:t>2.1</w:t>
        </w:r>
        <w:r w:rsidR="00326EA2">
          <w:rPr>
            <w:rFonts w:eastAsiaTheme="minorEastAsia" w:cstheme="minorBidi"/>
            <w:bCs w:val="0"/>
            <w:sz w:val="24"/>
            <w:szCs w:val="24"/>
          </w:rPr>
          <w:tab/>
        </w:r>
        <w:r w:rsidR="00326EA2" w:rsidRPr="007D5A03">
          <w:rPr>
            <w:rStyle w:val="Hyperlink"/>
          </w:rPr>
          <w:t>Security Management System</w:t>
        </w:r>
        <w:r w:rsidR="00326EA2">
          <w:rPr>
            <w:webHidden/>
          </w:rPr>
          <w:tab/>
        </w:r>
        <w:r w:rsidR="00326EA2">
          <w:rPr>
            <w:webHidden/>
          </w:rPr>
          <w:fldChar w:fldCharType="begin"/>
        </w:r>
        <w:r w:rsidR="00326EA2">
          <w:rPr>
            <w:webHidden/>
          </w:rPr>
          <w:instrText xml:space="preserve"> PAGEREF _Toc499128599 \h </w:instrText>
        </w:r>
        <w:r w:rsidR="00326EA2">
          <w:rPr>
            <w:webHidden/>
          </w:rPr>
        </w:r>
        <w:r w:rsidR="00326EA2">
          <w:rPr>
            <w:webHidden/>
          </w:rPr>
          <w:fldChar w:fldCharType="separate"/>
        </w:r>
        <w:r w:rsidR="0048005C">
          <w:rPr>
            <w:webHidden/>
          </w:rPr>
          <w:t>5</w:t>
        </w:r>
        <w:r w:rsidR="00326EA2">
          <w:rPr>
            <w:webHidden/>
          </w:rPr>
          <w:fldChar w:fldCharType="end"/>
        </w:r>
      </w:hyperlink>
    </w:p>
    <w:p w14:paraId="072C87ED" w14:textId="77777777" w:rsidR="00326EA2" w:rsidRDefault="00762FFF">
      <w:pPr>
        <w:pStyle w:val="TOC2"/>
        <w:rPr>
          <w:rFonts w:eastAsiaTheme="minorEastAsia" w:cstheme="minorBidi"/>
          <w:bCs w:val="0"/>
          <w:sz w:val="24"/>
          <w:szCs w:val="24"/>
        </w:rPr>
      </w:pPr>
      <w:hyperlink w:anchor="_Toc499128600" w:history="1">
        <w:r w:rsidR="00326EA2" w:rsidRPr="007D5A03">
          <w:rPr>
            <w:rStyle w:val="Hyperlink"/>
          </w:rPr>
          <w:t>2.2</w:t>
        </w:r>
        <w:r w:rsidR="00326EA2">
          <w:rPr>
            <w:rFonts w:eastAsiaTheme="minorEastAsia" w:cstheme="minorBidi"/>
            <w:bCs w:val="0"/>
            <w:sz w:val="24"/>
            <w:szCs w:val="24"/>
          </w:rPr>
          <w:tab/>
        </w:r>
        <w:r w:rsidR="00326EA2" w:rsidRPr="007D5A03">
          <w:rPr>
            <w:rStyle w:val="Hyperlink"/>
          </w:rPr>
          <w:t>Manufacturers</w:t>
        </w:r>
        <w:r w:rsidR="00326EA2">
          <w:rPr>
            <w:webHidden/>
          </w:rPr>
          <w:tab/>
        </w:r>
        <w:r w:rsidR="00326EA2">
          <w:rPr>
            <w:webHidden/>
          </w:rPr>
          <w:fldChar w:fldCharType="begin"/>
        </w:r>
        <w:r w:rsidR="00326EA2">
          <w:rPr>
            <w:webHidden/>
          </w:rPr>
          <w:instrText xml:space="preserve"> PAGEREF _Toc499128600 \h </w:instrText>
        </w:r>
        <w:r w:rsidR="00326EA2">
          <w:rPr>
            <w:webHidden/>
          </w:rPr>
        </w:r>
        <w:r w:rsidR="00326EA2">
          <w:rPr>
            <w:webHidden/>
          </w:rPr>
          <w:fldChar w:fldCharType="separate"/>
        </w:r>
        <w:r w:rsidR="0048005C">
          <w:rPr>
            <w:webHidden/>
          </w:rPr>
          <w:t>5</w:t>
        </w:r>
        <w:r w:rsidR="00326EA2">
          <w:rPr>
            <w:webHidden/>
          </w:rPr>
          <w:fldChar w:fldCharType="end"/>
        </w:r>
      </w:hyperlink>
    </w:p>
    <w:p w14:paraId="52673802" w14:textId="77777777" w:rsidR="00326EA2" w:rsidRDefault="00762FFF">
      <w:pPr>
        <w:pStyle w:val="TOC2"/>
        <w:rPr>
          <w:rFonts w:eastAsiaTheme="minorEastAsia" w:cstheme="minorBidi"/>
          <w:bCs w:val="0"/>
          <w:sz w:val="24"/>
          <w:szCs w:val="24"/>
        </w:rPr>
      </w:pPr>
      <w:hyperlink w:anchor="_Toc499128601" w:history="1">
        <w:r w:rsidR="00326EA2" w:rsidRPr="007D5A03">
          <w:rPr>
            <w:rStyle w:val="Hyperlink"/>
          </w:rPr>
          <w:t>2.3</w:t>
        </w:r>
        <w:r w:rsidR="00326EA2">
          <w:rPr>
            <w:rFonts w:eastAsiaTheme="minorEastAsia" w:cstheme="minorBidi"/>
            <w:bCs w:val="0"/>
            <w:sz w:val="24"/>
            <w:szCs w:val="24"/>
          </w:rPr>
          <w:tab/>
        </w:r>
        <w:r w:rsidR="00326EA2" w:rsidRPr="007D5A03">
          <w:rPr>
            <w:rStyle w:val="Hyperlink"/>
          </w:rPr>
          <w:t>Architecture and Network Requirements</w:t>
        </w:r>
        <w:r w:rsidR="00326EA2">
          <w:rPr>
            <w:webHidden/>
          </w:rPr>
          <w:tab/>
        </w:r>
        <w:r w:rsidR="00326EA2">
          <w:rPr>
            <w:webHidden/>
          </w:rPr>
          <w:fldChar w:fldCharType="begin"/>
        </w:r>
        <w:r w:rsidR="00326EA2">
          <w:rPr>
            <w:webHidden/>
          </w:rPr>
          <w:instrText xml:space="preserve"> PAGEREF _Toc499128601 \h </w:instrText>
        </w:r>
        <w:r w:rsidR="00326EA2">
          <w:rPr>
            <w:webHidden/>
          </w:rPr>
        </w:r>
        <w:r w:rsidR="00326EA2">
          <w:rPr>
            <w:webHidden/>
          </w:rPr>
          <w:fldChar w:fldCharType="separate"/>
        </w:r>
        <w:r w:rsidR="0048005C">
          <w:rPr>
            <w:webHidden/>
          </w:rPr>
          <w:t>5</w:t>
        </w:r>
        <w:r w:rsidR="00326EA2">
          <w:rPr>
            <w:webHidden/>
          </w:rPr>
          <w:fldChar w:fldCharType="end"/>
        </w:r>
      </w:hyperlink>
    </w:p>
    <w:p w14:paraId="5CDC854F" w14:textId="77777777" w:rsidR="00326EA2" w:rsidRDefault="00762FFF">
      <w:pPr>
        <w:pStyle w:val="TOC2"/>
        <w:rPr>
          <w:rFonts w:eastAsiaTheme="minorEastAsia" w:cstheme="minorBidi"/>
          <w:bCs w:val="0"/>
          <w:sz w:val="24"/>
          <w:szCs w:val="24"/>
        </w:rPr>
      </w:pPr>
      <w:hyperlink w:anchor="_Toc499128602" w:history="1">
        <w:r w:rsidR="00326EA2" w:rsidRPr="007D5A03">
          <w:rPr>
            <w:rStyle w:val="Hyperlink"/>
          </w:rPr>
          <w:t>2.4</w:t>
        </w:r>
        <w:r w:rsidR="00326EA2">
          <w:rPr>
            <w:rFonts w:eastAsiaTheme="minorEastAsia" w:cstheme="minorBidi"/>
            <w:bCs w:val="0"/>
            <w:sz w:val="24"/>
            <w:szCs w:val="24"/>
          </w:rPr>
          <w:tab/>
        </w:r>
        <w:r w:rsidR="00326EA2" w:rsidRPr="007D5A03">
          <w:rPr>
            <w:rStyle w:val="Hyperlink"/>
          </w:rPr>
          <w:t>Hardware and Operating System Requirements</w:t>
        </w:r>
        <w:r w:rsidR="00326EA2">
          <w:rPr>
            <w:webHidden/>
          </w:rPr>
          <w:tab/>
        </w:r>
        <w:r w:rsidR="00326EA2">
          <w:rPr>
            <w:webHidden/>
          </w:rPr>
          <w:fldChar w:fldCharType="begin"/>
        </w:r>
        <w:r w:rsidR="00326EA2">
          <w:rPr>
            <w:webHidden/>
          </w:rPr>
          <w:instrText xml:space="preserve"> PAGEREF _Toc499128602 \h </w:instrText>
        </w:r>
        <w:r w:rsidR="00326EA2">
          <w:rPr>
            <w:webHidden/>
          </w:rPr>
        </w:r>
        <w:r w:rsidR="00326EA2">
          <w:rPr>
            <w:webHidden/>
          </w:rPr>
          <w:fldChar w:fldCharType="separate"/>
        </w:r>
        <w:r w:rsidR="0048005C">
          <w:rPr>
            <w:webHidden/>
          </w:rPr>
          <w:t>5</w:t>
        </w:r>
        <w:r w:rsidR="00326EA2">
          <w:rPr>
            <w:webHidden/>
          </w:rPr>
          <w:fldChar w:fldCharType="end"/>
        </w:r>
      </w:hyperlink>
    </w:p>
    <w:p w14:paraId="12F306B6" w14:textId="77777777" w:rsidR="00326EA2" w:rsidRDefault="00762FFF">
      <w:pPr>
        <w:pStyle w:val="TOC2"/>
        <w:rPr>
          <w:rFonts w:eastAsiaTheme="minorEastAsia" w:cstheme="minorBidi"/>
          <w:bCs w:val="0"/>
          <w:sz w:val="24"/>
          <w:szCs w:val="24"/>
        </w:rPr>
      </w:pPr>
      <w:hyperlink w:anchor="_Toc499128603" w:history="1">
        <w:r w:rsidR="00326EA2" w:rsidRPr="007D5A03">
          <w:rPr>
            <w:rStyle w:val="Hyperlink"/>
            <w:i/>
          </w:rPr>
          <w:t>2.5</w:t>
        </w:r>
        <w:r w:rsidR="00326EA2">
          <w:rPr>
            <w:rFonts w:eastAsiaTheme="minorEastAsia" w:cstheme="minorBidi"/>
            <w:bCs w:val="0"/>
            <w:sz w:val="24"/>
            <w:szCs w:val="24"/>
          </w:rPr>
          <w:tab/>
        </w:r>
        <w:r w:rsidR="00326EA2" w:rsidRPr="007D5A03">
          <w:rPr>
            <w:rStyle w:val="Hyperlink"/>
          </w:rPr>
          <w:t>Features</w:t>
        </w:r>
        <w:r w:rsidR="00326EA2">
          <w:rPr>
            <w:webHidden/>
          </w:rPr>
          <w:tab/>
        </w:r>
        <w:r w:rsidR="00326EA2">
          <w:rPr>
            <w:webHidden/>
          </w:rPr>
          <w:fldChar w:fldCharType="begin"/>
        </w:r>
        <w:r w:rsidR="00326EA2">
          <w:rPr>
            <w:webHidden/>
          </w:rPr>
          <w:instrText xml:space="preserve"> PAGEREF _Toc499128603 \h </w:instrText>
        </w:r>
        <w:r w:rsidR="00326EA2">
          <w:rPr>
            <w:webHidden/>
          </w:rPr>
        </w:r>
        <w:r w:rsidR="00326EA2">
          <w:rPr>
            <w:webHidden/>
          </w:rPr>
          <w:fldChar w:fldCharType="separate"/>
        </w:r>
        <w:r w:rsidR="0048005C">
          <w:rPr>
            <w:webHidden/>
          </w:rPr>
          <w:t>6</w:t>
        </w:r>
        <w:r w:rsidR="00326EA2">
          <w:rPr>
            <w:webHidden/>
          </w:rPr>
          <w:fldChar w:fldCharType="end"/>
        </w:r>
      </w:hyperlink>
    </w:p>
    <w:p w14:paraId="105533E2" w14:textId="77777777" w:rsidR="00326EA2" w:rsidRDefault="00762FFF">
      <w:pPr>
        <w:pStyle w:val="TOC2"/>
        <w:rPr>
          <w:rFonts w:eastAsiaTheme="minorEastAsia" w:cstheme="minorBidi"/>
          <w:bCs w:val="0"/>
          <w:sz w:val="24"/>
          <w:szCs w:val="24"/>
        </w:rPr>
      </w:pPr>
      <w:hyperlink w:anchor="_Toc499128604" w:history="1">
        <w:r w:rsidR="00326EA2" w:rsidRPr="007D5A03">
          <w:rPr>
            <w:rStyle w:val="Hyperlink"/>
          </w:rPr>
          <w:t>2.6</w:t>
        </w:r>
        <w:r w:rsidR="00326EA2">
          <w:rPr>
            <w:rFonts w:eastAsiaTheme="minorEastAsia" w:cstheme="minorBidi"/>
            <w:bCs w:val="0"/>
            <w:sz w:val="24"/>
            <w:szCs w:val="24"/>
          </w:rPr>
          <w:tab/>
        </w:r>
        <w:r w:rsidR="00326EA2" w:rsidRPr="007D5A03">
          <w:rPr>
            <w:rStyle w:val="Hyperlink"/>
          </w:rPr>
          <w:t>Capabilities</w:t>
        </w:r>
        <w:r w:rsidR="00326EA2">
          <w:rPr>
            <w:webHidden/>
          </w:rPr>
          <w:tab/>
        </w:r>
        <w:r w:rsidR="00326EA2">
          <w:rPr>
            <w:webHidden/>
          </w:rPr>
          <w:fldChar w:fldCharType="begin"/>
        </w:r>
        <w:r w:rsidR="00326EA2">
          <w:rPr>
            <w:webHidden/>
          </w:rPr>
          <w:instrText xml:space="preserve"> PAGEREF _Toc499128604 \h </w:instrText>
        </w:r>
        <w:r w:rsidR="00326EA2">
          <w:rPr>
            <w:webHidden/>
          </w:rPr>
        </w:r>
        <w:r w:rsidR="00326EA2">
          <w:rPr>
            <w:webHidden/>
          </w:rPr>
          <w:fldChar w:fldCharType="separate"/>
        </w:r>
        <w:r w:rsidR="0048005C">
          <w:rPr>
            <w:webHidden/>
          </w:rPr>
          <w:t>7</w:t>
        </w:r>
        <w:r w:rsidR="00326EA2">
          <w:rPr>
            <w:webHidden/>
          </w:rPr>
          <w:fldChar w:fldCharType="end"/>
        </w:r>
      </w:hyperlink>
    </w:p>
    <w:p w14:paraId="2FB42EAF" w14:textId="77777777" w:rsidR="00326EA2" w:rsidRDefault="00762FFF">
      <w:pPr>
        <w:pStyle w:val="TOC2"/>
        <w:rPr>
          <w:rFonts w:eastAsiaTheme="minorEastAsia" w:cstheme="minorBidi"/>
          <w:bCs w:val="0"/>
          <w:sz w:val="24"/>
          <w:szCs w:val="24"/>
        </w:rPr>
      </w:pPr>
      <w:hyperlink w:anchor="_Toc499128605" w:history="1">
        <w:r w:rsidR="00326EA2" w:rsidRPr="007D5A03">
          <w:rPr>
            <w:rStyle w:val="Hyperlink"/>
          </w:rPr>
          <w:t>2.7</w:t>
        </w:r>
        <w:r w:rsidR="00326EA2">
          <w:rPr>
            <w:rFonts w:eastAsiaTheme="minorEastAsia" w:cstheme="minorBidi"/>
            <w:bCs w:val="0"/>
            <w:sz w:val="24"/>
            <w:szCs w:val="24"/>
          </w:rPr>
          <w:tab/>
        </w:r>
        <w:r w:rsidR="00326EA2" w:rsidRPr="007D5A03">
          <w:rPr>
            <w:rStyle w:val="Hyperlink"/>
          </w:rPr>
          <w:t>System Integration</w:t>
        </w:r>
        <w:r w:rsidR="00326EA2">
          <w:rPr>
            <w:webHidden/>
          </w:rPr>
          <w:tab/>
        </w:r>
        <w:r w:rsidR="00326EA2">
          <w:rPr>
            <w:webHidden/>
          </w:rPr>
          <w:fldChar w:fldCharType="begin"/>
        </w:r>
        <w:r w:rsidR="00326EA2">
          <w:rPr>
            <w:webHidden/>
          </w:rPr>
          <w:instrText xml:space="preserve"> PAGEREF _Toc499128605 \h </w:instrText>
        </w:r>
        <w:r w:rsidR="00326EA2">
          <w:rPr>
            <w:webHidden/>
          </w:rPr>
        </w:r>
        <w:r w:rsidR="00326EA2">
          <w:rPr>
            <w:webHidden/>
          </w:rPr>
          <w:fldChar w:fldCharType="separate"/>
        </w:r>
        <w:r w:rsidR="0048005C">
          <w:rPr>
            <w:webHidden/>
          </w:rPr>
          <w:t>10</w:t>
        </w:r>
        <w:r w:rsidR="00326EA2">
          <w:rPr>
            <w:webHidden/>
          </w:rPr>
          <w:fldChar w:fldCharType="end"/>
        </w:r>
      </w:hyperlink>
    </w:p>
    <w:p w14:paraId="2E6FB14A" w14:textId="77777777" w:rsidR="00326EA2" w:rsidRDefault="00762FFF">
      <w:pPr>
        <w:pStyle w:val="TOC1"/>
        <w:tabs>
          <w:tab w:val="left" w:pos="880"/>
          <w:tab w:val="right" w:leader="dot" w:pos="9350"/>
        </w:tabs>
        <w:rPr>
          <w:rFonts w:eastAsiaTheme="minorEastAsia" w:cstheme="minorBidi"/>
          <w:b w:val="0"/>
          <w:bCs w:val="0"/>
          <w:noProof/>
        </w:rPr>
      </w:pPr>
      <w:hyperlink w:anchor="_Toc499128606" w:history="1">
        <w:r w:rsidR="00326EA2" w:rsidRPr="007D5A03">
          <w:rPr>
            <w:rStyle w:val="Hyperlink"/>
            <w:noProof/>
          </w:rPr>
          <w:t>Part 3</w:t>
        </w:r>
        <w:r w:rsidR="00326EA2">
          <w:rPr>
            <w:rFonts w:eastAsiaTheme="minorEastAsia" w:cstheme="minorBidi"/>
            <w:b w:val="0"/>
            <w:bCs w:val="0"/>
            <w:noProof/>
          </w:rPr>
          <w:tab/>
        </w:r>
        <w:r w:rsidR="00326EA2" w:rsidRPr="007D5A03">
          <w:rPr>
            <w:rStyle w:val="Hyperlink"/>
            <w:noProof/>
          </w:rPr>
          <w:t>Execution</w:t>
        </w:r>
        <w:r w:rsidR="00326EA2">
          <w:rPr>
            <w:noProof/>
            <w:webHidden/>
          </w:rPr>
          <w:tab/>
        </w:r>
        <w:r w:rsidR="00326EA2">
          <w:rPr>
            <w:noProof/>
            <w:webHidden/>
          </w:rPr>
          <w:fldChar w:fldCharType="begin"/>
        </w:r>
        <w:r w:rsidR="00326EA2">
          <w:rPr>
            <w:noProof/>
            <w:webHidden/>
          </w:rPr>
          <w:instrText xml:space="preserve"> PAGEREF _Toc499128606 \h </w:instrText>
        </w:r>
        <w:r w:rsidR="00326EA2">
          <w:rPr>
            <w:noProof/>
            <w:webHidden/>
          </w:rPr>
        </w:r>
        <w:r w:rsidR="00326EA2">
          <w:rPr>
            <w:noProof/>
            <w:webHidden/>
          </w:rPr>
          <w:fldChar w:fldCharType="separate"/>
        </w:r>
        <w:r w:rsidR="0048005C">
          <w:rPr>
            <w:noProof/>
            <w:webHidden/>
          </w:rPr>
          <w:t>12</w:t>
        </w:r>
        <w:r w:rsidR="00326EA2">
          <w:rPr>
            <w:noProof/>
            <w:webHidden/>
          </w:rPr>
          <w:fldChar w:fldCharType="end"/>
        </w:r>
      </w:hyperlink>
    </w:p>
    <w:p w14:paraId="0DF122D3" w14:textId="77777777" w:rsidR="00326EA2" w:rsidRDefault="00762FFF">
      <w:pPr>
        <w:pStyle w:val="TOC2"/>
        <w:rPr>
          <w:rFonts w:eastAsiaTheme="minorEastAsia" w:cstheme="minorBidi"/>
          <w:bCs w:val="0"/>
          <w:sz w:val="24"/>
          <w:szCs w:val="24"/>
        </w:rPr>
      </w:pPr>
      <w:hyperlink w:anchor="_Toc499128607" w:history="1">
        <w:r w:rsidR="00326EA2" w:rsidRPr="007D5A03">
          <w:rPr>
            <w:rStyle w:val="Hyperlink"/>
          </w:rPr>
          <w:t>3.1</w:t>
        </w:r>
        <w:r w:rsidR="00326EA2">
          <w:rPr>
            <w:rFonts w:eastAsiaTheme="minorEastAsia" w:cstheme="minorBidi"/>
            <w:bCs w:val="0"/>
            <w:sz w:val="24"/>
            <w:szCs w:val="24"/>
          </w:rPr>
          <w:tab/>
        </w:r>
        <w:r w:rsidR="00326EA2" w:rsidRPr="007D5A03">
          <w:rPr>
            <w:rStyle w:val="Hyperlink"/>
          </w:rPr>
          <w:t>System Installation</w:t>
        </w:r>
        <w:r w:rsidR="00326EA2">
          <w:rPr>
            <w:webHidden/>
          </w:rPr>
          <w:tab/>
        </w:r>
        <w:r w:rsidR="00326EA2">
          <w:rPr>
            <w:webHidden/>
          </w:rPr>
          <w:fldChar w:fldCharType="begin"/>
        </w:r>
        <w:r w:rsidR="00326EA2">
          <w:rPr>
            <w:webHidden/>
          </w:rPr>
          <w:instrText xml:space="preserve"> PAGEREF _Toc499128607 \h </w:instrText>
        </w:r>
        <w:r w:rsidR="00326EA2">
          <w:rPr>
            <w:webHidden/>
          </w:rPr>
        </w:r>
        <w:r w:rsidR="00326EA2">
          <w:rPr>
            <w:webHidden/>
          </w:rPr>
          <w:fldChar w:fldCharType="separate"/>
        </w:r>
        <w:r w:rsidR="0048005C">
          <w:rPr>
            <w:webHidden/>
          </w:rPr>
          <w:t>12</w:t>
        </w:r>
        <w:r w:rsidR="00326EA2">
          <w:rPr>
            <w:webHidden/>
          </w:rPr>
          <w:fldChar w:fldCharType="end"/>
        </w:r>
      </w:hyperlink>
    </w:p>
    <w:p w14:paraId="76D1C24E" w14:textId="77777777" w:rsidR="00326EA2" w:rsidRDefault="00762FFF">
      <w:pPr>
        <w:pStyle w:val="TOC2"/>
        <w:rPr>
          <w:rFonts w:eastAsiaTheme="minorEastAsia" w:cstheme="minorBidi"/>
          <w:bCs w:val="0"/>
          <w:sz w:val="24"/>
          <w:szCs w:val="24"/>
        </w:rPr>
      </w:pPr>
      <w:hyperlink w:anchor="_Toc499128608" w:history="1">
        <w:r w:rsidR="00326EA2" w:rsidRPr="007D5A03">
          <w:rPr>
            <w:rStyle w:val="Hyperlink"/>
          </w:rPr>
          <w:t>3.2</w:t>
        </w:r>
        <w:r w:rsidR="00326EA2">
          <w:rPr>
            <w:rFonts w:eastAsiaTheme="minorEastAsia" w:cstheme="minorBidi"/>
            <w:bCs w:val="0"/>
            <w:sz w:val="24"/>
            <w:szCs w:val="24"/>
          </w:rPr>
          <w:tab/>
        </w:r>
        <w:r w:rsidR="00326EA2" w:rsidRPr="007D5A03">
          <w:rPr>
            <w:rStyle w:val="Hyperlink"/>
          </w:rPr>
          <w:t>System Configuration</w:t>
        </w:r>
        <w:r w:rsidR="00326EA2">
          <w:rPr>
            <w:webHidden/>
          </w:rPr>
          <w:tab/>
        </w:r>
        <w:r w:rsidR="00326EA2">
          <w:rPr>
            <w:webHidden/>
          </w:rPr>
          <w:fldChar w:fldCharType="begin"/>
        </w:r>
        <w:r w:rsidR="00326EA2">
          <w:rPr>
            <w:webHidden/>
          </w:rPr>
          <w:instrText xml:space="preserve"> PAGEREF _Toc499128608 \h </w:instrText>
        </w:r>
        <w:r w:rsidR="00326EA2">
          <w:rPr>
            <w:webHidden/>
          </w:rPr>
        </w:r>
        <w:r w:rsidR="00326EA2">
          <w:rPr>
            <w:webHidden/>
          </w:rPr>
          <w:fldChar w:fldCharType="separate"/>
        </w:r>
        <w:r w:rsidR="0048005C">
          <w:rPr>
            <w:webHidden/>
          </w:rPr>
          <w:t>12</w:t>
        </w:r>
        <w:r w:rsidR="00326EA2">
          <w:rPr>
            <w:webHidden/>
          </w:rPr>
          <w:fldChar w:fldCharType="end"/>
        </w:r>
      </w:hyperlink>
    </w:p>
    <w:p w14:paraId="68181961" w14:textId="77777777" w:rsidR="00326EA2" w:rsidRDefault="00762FFF">
      <w:pPr>
        <w:pStyle w:val="TOC2"/>
        <w:rPr>
          <w:rFonts w:eastAsiaTheme="minorEastAsia" w:cstheme="minorBidi"/>
          <w:bCs w:val="0"/>
          <w:sz w:val="24"/>
          <w:szCs w:val="24"/>
        </w:rPr>
      </w:pPr>
      <w:hyperlink w:anchor="_Toc499128609" w:history="1">
        <w:r w:rsidR="00326EA2" w:rsidRPr="007D5A03">
          <w:rPr>
            <w:rStyle w:val="Hyperlink"/>
          </w:rPr>
          <w:t>3.3</w:t>
        </w:r>
        <w:r w:rsidR="00326EA2">
          <w:rPr>
            <w:rFonts w:eastAsiaTheme="minorEastAsia" w:cstheme="minorBidi"/>
            <w:bCs w:val="0"/>
            <w:sz w:val="24"/>
            <w:szCs w:val="24"/>
          </w:rPr>
          <w:tab/>
        </w:r>
        <w:r w:rsidR="00326EA2" w:rsidRPr="007D5A03">
          <w:rPr>
            <w:rStyle w:val="Hyperlink"/>
          </w:rPr>
          <w:t>User Documentation</w:t>
        </w:r>
        <w:r w:rsidR="00326EA2">
          <w:rPr>
            <w:webHidden/>
          </w:rPr>
          <w:tab/>
        </w:r>
        <w:r w:rsidR="00326EA2">
          <w:rPr>
            <w:webHidden/>
          </w:rPr>
          <w:fldChar w:fldCharType="begin"/>
        </w:r>
        <w:r w:rsidR="00326EA2">
          <w:rPr>
            <w:webHidden/>
          </w:rPr>
          <w:instrText xml:space="preserve"> PAGEREF _Toc499128609 \h </w:instrText>
        </w:r>
        <w:r w:rsidR="00326EA2">
          <w:rPr>
            <w:webHidden/>
          </w:rPr>
        </w:r>
        <w:r w:rsidR="00326EA2">
          <w:rPr>
            <w:webHidden/>
          </w:rPr>
          <w:fldChar w:fldCharType="separate"/>
        </w:r>
        <w:r w:rsidR="0048005C">
          <w:rPr>
            <w:webHidden/>
          </w:rPr>
          <w:t>12</w:t>
        </w:r>
        <w:r w:rsidR="00326EA2">
          <w:rPr>
            <w:webHidden/>
          </w:rPr>
          <w:fldChar w:fldCharType="end"/>
        </w:r>
      </w:hyperlink>
    </w:p>
    <w:p w14:paraId="7F927F91" w14:textId="77777777" w:rsidR="00326EA2" w:rsidRDefault="00762FFF">
      <w:pPr>
        <w:pStyle w:val="TOC2"/>
        <w:rPr>
          <w:rFonts w:eastAsiaTheme="minorEastAsia" w:cstheme="minorBidi"/>
          <w:bCs w:val="0"/>
          <w:sz w:val="24"/>
          <w:szCs w:val="24"/>
        </w:rPr>
      </w:pPr>
      <w:hyperlink w:anchor="_Toc499128610" w:history="1">
        <w:r w:rsidR="00326EA2" w:rsidRPr="007D5A03">
          <w:rPr>
            <w:rStyle w:val="Hyperlink"/>
          </w:rPr>
          <w:t>3.4</w:t>
        </w:r>
        <w:r w:rsidR="00326EA2">
          <w:rPr>
            <w:rFonts w:eastAsiaTheme="minorEastAsia" w:cstheme="minorBidi"/>
            <w:bCs w:val="0"/>
            <w:sz w:val="24"/>
            <w:szCs w:val="24"/>
          </w:rPr>
          <w:tab/>
        </w:r>
        <w:r w:rsidR="00326EA2" w:rsidRPr="007D5A03">
          <w:rPr>
            <w:rStyle w:val="Hyperlink"/>
          </w:rPr>
          <w:t>Training</w:t>
        </w:r>
        <w:r w:rsidR="00326EA2">
          <w:rPr>
            <w:webHidden/>
          </w:rPr>
          <w:tab/>
        </w:r>
        <w:r w:rsidR="00326EA2">
          <w:rPr>
            <w:webHidden/>
          </w:rPr>
          <w:fldChar w:fldCharType="begin"/>
        </w:r>
        <w:r w:rsidR="00326EA2">
          <w:rPr>
            <w:webHidden/>
          </w:rPr>
          <w:instrText xml:space="preserve"> PAGEREF _Toc499128610 \h </w:instrText>
        </w:r>
        <w:r w:rsidR="00326EA2">
          <w:rPr>
            <w:webHidden/>
          </w:rPr>
        </w:r>
        <w:r w:rsidR="00326EA2">
          <w:rPr>
            <w:webHidden/>
          </w:rPr>
          <w:fldChar w:fldCharType="separate"/>
        </w:r>
        <w:r w:rsidR="0048005C">
          <w:rPr>
            <w:webHidden/>
          </w:rPr>
          <w:t>12</w:t>
        </w:r>
        <w:r w:rsidR="00326EA2">
          <w:rPr>
            <w:webHidden/>
          </w:rPr>
          <w:fldChar w:fldCharType="end"/>
        </w:r>
      </w:hyperlink>
    </w:p>
    <w:p w14:paraId="3234DC02" w14:textId="77777777" w:rsidR="004A6BF6" w:rsidRDefault="00326EA2" w:rsidP="00C92F5C">
      <w:pPr>
        <w:pStyle w:val="TOC1"/>
        <w:tabs>
          <w:tab w:val="left" w:pos="880"/>
          <w:tab w:val="right" w:leader="dot" w:pos="9350"/>
        </w:tabs>
      </w:pPr>
      <w:r>
        <w:fldChar w:fldCharType="end"/>
      </w:r>
    </w:p>
    <w:p w14:paraId="30E8F5CB" w14:textId="77777777" w:rsidR="004A6BF6" w:rsidRDefault="004A6BF6" w:rsidP="00847C53"/>
    <w:p w14:paraId="742A4802" w14:textId="77777777" w:rsidR="004A6BF6" w:rsidRDefault="004A6BF6" w:rsidP="00847C53">
      <w:r>
        <w:br w:type="page"/>
      </w:r>
    </w:p>
    <w:p w14:paraId="151957B6" w14:textId="77777777" w:rsidR="004A6BF6" w:rsidRPr="002E1CB1" w:rsidRDefault="005876DF" w:rsidP="002E1CB1">
      <w:pPr>
        <w:pStyle w:val="Heading1"/>
      </w:pPr>
      <w:bookmarkStart w:id="4" w:name="_Toc499128594"/>
      <w:r w:rsidRPr="002E1CB1">
        <w:lastRenderedPageBreak/>
        <w:t>General</w:t>
      </w:r>
      <w:bookmarkEnd w:id="4"/>
    </w:p>
    <w:p w14:paraId="084692A6" w14:textId="77777777" w:rsidR="00580B59" w:rsidRDefault="00580B59" w:rsidP="002E1CB1">
      <w:pPr>
        <w:pStyle w:val="Heading2"/>
      </w:pPr>
      <w:bookmarkStart w:id="5" w:name="_Toc499128595"/>
      <w:r>
        <w:t>System Summary</w:t>
      </w:r>
      <w:bookmarkEnd w:id="5"/>
    </w:p>
    <w:p w14:paraId="1674A042" w14:textId="77777777" w:rsidR="00757EC2" w:rsidRDefault="00C136CD" w:rsidP="00472D33">
      <w:r w:rsidRPr="00C136CD">
        <w:t xml:space="preserve">The contractor shall install a </w:t>
      </w:r>
      <w:r w:rsidR="00796D03" w:rsidRPr="00C136CD">
        <w:t>Security Management Syste</w:t>
      </w:r>
      <w:r w:rsidR="00A91591" w:rsidRPr="00C136CD">
        <w:t>m</w:t>
      </w:r>
      <w:r w:rsidR="00796D03" w:rsidRPr="00C136CD">
        <w:t xml:space="preserve"> (</w:t>
      </w:r>
      <w:r w:rsidR="00580B59" w:rsidRPr="00C136CD">
        <w:t>SMS</w:t>
      </w:r>
      <w:r w:rsidR="00796D03" w:rsidRPr="00C136CD">
        <w:t>)</w:t>
      </w:r>
      <w:r w:rsidRPr="00C136CD">
        <w:t xml:space="preserve"> that</w:t>
      </w:r>
      <w:r w:rsidR="00997E4B">
        <w:t xml:space="preserve"> </w:t>
      </w:r>
      <w:r w:rsidRPr="00C136CD">
        <w:t xml:space="preserve">manages alarms and events generated by </w:t>
      </w:r>
      <w:r w:rsidR="002C100B">
        <w:t>P</w:t>
      </w:r>
      <w:r w:rsidRPr="00C136CD">
        <w:t xml:space="preserve">erimeter </w:t>
      </w:r>
      <w:r w:rsidR="002C100B">
        <w:t>I</w:t>
      </w:r>
      <w:r w:rsidR="00A91591" w:rsidRPr="00C136CD">
        <w:t>ntrusion</w:t>
      </w:r>
      <w:r w:rsidR="00580B59" w:rsidRPr="00C136CD">
        <w:t xml:space="preserve"> </w:t>
      </w:r>
      <w:r w:rsidR="002C100B">
        <w:t>D</w:t>
      </w:r>
      <w:r w:rsidR="00580B59" w:rsidRPr="00C136CD">
        <w:t>etection</w:t>
      </w:r>
      <w:r w:rsidRPr="00C136CD">
        <w:t xml:space="preserve"> </w:t>
      </w:r>
      <w:r w:rsidR="002C100B">
        <w:t>S</w:t>
      </w:r>
      <w:r w:rsidR="00FE2A3B" w:rsidRPr="00C136CD">
        <w:t xml:space="preserve">ystems </w:t>
      </w:r>
      <w:r w:rsidR="002C100B">
        <w:t xml:space="preserve">(PIDS) </w:t>
      </w:r>
      <w:r w:rsidR="00885CBD" w:rsidRPr="00C136CD">
        <w:t>and</w:t>
      </w:r>
      <w:r w:rsidR="00D0617D" w:rsidRPr="00C136CD">
        <w:t xml:space="preserve"> </w:t>
      </w:r>
      <w:r w:rsidRPr="00C136CD">
        <w:t xml:space="preserve">integrated </w:t>
      </w:r>
      <w:r w:rsidR="00885CBD" w:rsidRPr="00C136CD">
        <w:t>security products</w:t>
      </w:r>
      <w:r w:rsidR="00D0617D" w:rsidRPr="00C136CD">
        <w:t>.</w:t>
      </w:r>
      <w:r w:rsidR="00D0617D">
        <w:t xml:space="preserve"> </w:t>
      </w:r>
      <w:r w:rsidR="00FE2A3B">
        <w:t xml:space="preserve"> </w:t>
      </w:r>
    </w:p>
    <w:p w14:paraId="1334AF10" w14:textId="77777777" w:rsidR="005B6207" w:rsidRDefault="00580B59" w:rsidP="00847C53">
      <w:r>
        <w:t xml:space="preserve">The </w:t>
      </w:r>
      <w:r w:rsidR="003111A1">
        <w:t xml:space="preserve">SMS </w:t>
      </w:r>
      <w:r>
        <w:t xml:space="preserve">software </w:t>
      </w:r>
      <w:r w:rsidR="00C136CD">
        <w:t xml:space="preserve">shall run </w:t>
      </w:r>
      <w:r w:rsidR="00A91591">
        <w:t xml:space="preserve">on </w:t>
      </w:r>
      <w:r>
        <w:t xml:space="preserve">Microsoft Windows operating systems </w:t>
      </w:r>
      <w:r w:rsidR="00993D79">
        <w:t xml:space="preserve">and </w:t>
      </w:r>
      <w:r w:rsidR="00C136CD">
        <w:t>be</w:t>
      </w:r>
      <w:r w:rsidR="005B6207" w:rsidRPr="00323A0F">
        <w:t xml:space="preserve"> designed to manage daily routines and activities as well as crisis situations. </w:t>
      </w:r>
      <w:r w:rsidR="005B6207">
        <w:t xml:space="preserve">It </w:t>
      </w:r>
      <w:r w:rsidR="00C136CD">
        <w:t>shall enable</w:t>
      </w:r>
      <w:r w:rsidR="005B6207">
        <w:t xml:space="preserve"> an organization</w:t>
      </w:r>
      <w:r w:rsidR="005B6207" w:rsidRPr="00323A0F">
        <w:t xml:space="preserve"> to reduce its reaction time, improve its efficiency and safeguard its personnel and property.</w:t>
      </w:r>
    </w:p>
    <w:p w14:paraId="672CBD4B" w14:textId="50BEE038" w:rsidR="00925A31" w:rsidRDefault="00925A31" w:rsidP="00757EC2">
      <w:r>
        <w:t xml:space="preserve">The user interface </w:t>
      </w:r>
      <w:r w:rsidR="00C136CD">
        <w:t>shall be</w:t>
      </w:r>
      <w:r>
        <w:t xml:space="preserve"> optimized for operator efficiency and ease-of-use. </w:t>
      </w:r>
      <w:r w:rsidR="00993D79">
        <w:t xml:space="preserve">The location and coverage area of each security sensor </w:t>
      </w:r>
      <w:r w:rsidR="00C136CD">
        <w:t>shall be</w:t>
      </w:r>
      <w:r w:rsidR="00993D79">
        <w:t xml:space="preserve"> displayed visually on a map. When an alarm occurs, the operator </w:t>
      </w:r>
      <w:r w:rsidR="00C136CD">
        <w:t>shall be able to</w:t>
      </w:r>
      <w:r w:rsidR="00993D79">
        <w:t xml:space="preserve"> quickly determine its location, type, and severity</w:t>
      </w:r>
      <w:r w:rsidR="00125648">
        <w:t xml:space="preserve"> as well as receive alarm-specific procedural information</w:t>
      </w:r>
      <w:r w:rsidR="00993D79">
        <w:t xml:space="preserve">. If any cameras are </w:t>
      </w:r>
      <w:r w:rsidR="00816328">
        <w:t>associated</w:t>
      </w:r>
      <w:r w:rsidR="00993D79">
        <w:t xml:space="preserve"> with the sensor, the </w:t>
      </w:r>
      <w:r w:rsidR="00C136CD">
        <w:t>SMS</w:t>
      </w:r>
      <w:r w:rsidR="00993D79">
        <w:t xml:space="preserve"> </w:t>
      </w:r>
      <w:r w:rsidR="00C136CD">
        <w:t>shall be able to issue instructions to an external Video Management System (VMS)</w:t>
      </w:r>
      <w:r w:rsidR="00816328">
        <w:t>.</w:t>
      </w:r>
    </w:p>
    <w:p w14:paraId="3A66E733" w14:textId="77777777" w:rsidR="00885CBD" w:rsidRDefault="00757EC2" w:rsidP="00757EC2">
      <w:r w:rsidRPr="002E1CB1">
        <w:t xml:space="preserve">The SMS </w:t>
      </w:r>
      <w:r w:rsidR="00C136CD">
        <w:t>shall be</w:t>
      </w:r>
      <w:r w:rsidR="00FE2A3B">
        <w:t xml:space="preserve"> optimized to support </w:t>
      </w:r>
      <w:r w:rsidRPr="002E1CB1">
        <w:t xml:space="preserve">sensors </w:t>
      </w:r>
      <w:r w:rsidR="00AE5360">
        <w:t xml:space="preserve">and software </w:t>
      </w:r>
      <w:r w:rsidRPr="002E1CB1">
        <w:t xml:space="preserve">that use </w:t>
      </w:r>
      <w:r w:rsidR="00FE2A3B">
        <w:t xml:space="preserve">Senstar </w:t>
      </w:r>
      <w:r w:rsidR="009643A8">
        <w:t xml:space="preserve">communication </w:t>
      </w:r>
      <w:r w:rsidRPr="002E1CB1">
        <w:t>protocol</w:t>
      </w:r>
      <w:r w:rsidR="00C136CD">
        <w:t>s</w:t>
      </w:r>
      <w:r w:rsidRPr="002E1CB1">
        <w:t xml:space="preserve">. This includes, but is not limited to, the following systems: </w:t>
      </w:r>
      <w:r w:rsidR="00C136CD">
        <w:t xml:space="preserve">FlexZone, </w:t>
      </w:r>
      <w:r w:rsidR="00D21EF6">
        <w:t xml:space="preserve">the Senstar LM100, </w:t>
      </w:r>
      <w:r w:rsidR="00C136CD">
        <w:t xml:space="preserve">FiberPatrol, </w:t>
      </w:r>
      <w:r w:rsidRPr="002E1CB1">
        <w:t xml:space="preserve">FlexPS, OmniTrax, </w:t>
      </w:r>
      <w:r w:rsidR="00C136CD">
        <w:t>U</w:t>
      </w:r>
      <w:r w:rsidRPr="002E1CB1">
        <w:t xml:space="preserve">ltraLink, </w:t>
      </w:r>
      <w:r w:rsidR="00C136CD">
        <w:t>U</w:t>
      </w:r>
      <w:r w:rsidRPr="002E1CB1">
        <w:t>ltraWave, XField</w:t>
      </w:r>
      <w:r w:rsidR="00AE5360">
        <w:t xml:space="preserve"> and the Alarm Logic Engine</w:t>
      </w:r>
      <w:r w:rsidRPr="002E1CB1">
        <w:t>.</w:t>
      </w:r>
      <w:r w:rsidR="00FE2A3B">
        <w:t xml:space="preserve"> </w:t>
      </w:r>
      <w:r w:rsidR="00885CBD">
        <w:t>Third-party security products, connected via dry</w:t>
      </w:r>
      <w:r w:rsidR="00285081">
        <w:t>-</w:t>
      </w:r>
      <w:r w:rsidR="00885CBD">
        <w:t xml:space="preserve">contact alarm relays, </w:t>
      </w:r>
      <w:r w:rsidR="00C136CD">
        <w:t>shall</w:t>
      </w:r>
      <w:r w:rsidR="00885CBD">
        <w:t xml:space="preserve"> also </w:t>
      </w:r>
      <w:r w:rsidR="002C100B">
        <w:t>be</w:t>
      </w:r>
      <w:r w:rsidR="00997E4B">
        <w:t xml:space="preserve"> </w:t>
      </w:r>
      <w:r w:rsidR="00885CBD">
        <w:t xml:space="preserve">supported. </w:t>
      </w:r>
      <w:r w:rsidR="009643A8">
        <w:t xml:space="preserve">Third-party security products may also be integrated </w:t>
      </w:r>
      <w:r w:rsidR="00867C45">
        <w:t xml:space="preserve">in software </w:t>
      </w:r>
      <w:r w:rsidR="00DE36E7">
        <w:t xml:space="preserve">via </w:t>
      </w:r>
      <w:r w:rsidR="009643A8">
        <w:t xml:space="preserve">the Silver Network </w:t>
      </w:r>
      <w:r w:rsidR="00867C45">
        <w:t>protocol.</w:t>
      </w:r>
      <w:r w:rsidR="009643A8">
        <w:t xml:space="preserve"> </w:t>
      </w:r>
    </w:p>
    <w:p w14:paraId="18C05A29" w14:textId="5F36CA4A" w:rsidR="00A3620B" w:rsidRDefault="00A3620B" w:rsidP="00A3620B">
      <w:r>
        <w:t xml:space="preserve">The SMS shall </w:t>
      </w:r>
      <w:r w:rsidR="00111B2B">
        <w:t>be designed as an open platform that</w:t>
      </w:r>
      <w:r>
        <w:t xml:space="preserve"> enable</w:t>
      </w:r>
      <w:r w:rsidR="00111B2B">
        <w:t>s</w:t>
      </w:r>
      <w:r>
        <w:t xml:space="preserve"> integrations with other systems.</w:t>
      </w:r>
    </w:p>
    <w:p w14:paraId="264F8713" w14:textId="77777777" w:rsidR="00796D03" w:rsidRDefault="002C100B" w:rsidP="002E1CB1">
      <w:pPr>
        <w:pStyle w:val="Heading2"/>
      </w:pPr>
      <w:bookmarkStart w:id="6" w:name="_Toc499128596"/>
      <w:r>
        <w:t>Warranty</w:t>
      </w:r>
      <w:bookmarkEnd w:id="6"/>
    </w:p>
    <w:p w14:paraId="53FDB5DF" w14:textId="77777777" w:rsidR="002C100B" w:rsidRDefault="002C100B" w:rsidP="003A37F2">
      <w:pPr>
        <w:pStyle w:val="Heading3"/>
        <w:numPr>
          <w:ilvl w:val="0"/>
          <w:numId w:val="0"/>
        </w:numPr>
        <w:ind w:left="1440"/>
      </w:pPr>
      <w:r>
        <w:t>The product shall be under warranty for a minimum of two years from the date of purchase.</w:t>
      </w:r>
    </w:p>
    <w:p w14:paraId="47372146" w14:textId="77777777" w:rsidR="00796D03" w:rsidRDefault="00796D03" w:rsidP="002E1CB1">
      <w:pPr>
        <w:pStyle w:val="Heading2"/>
      </w:pPr>
      <w:bookmarkStart w:id="7" w:name="_Toc499128597"/>
      <w:r>
        <w:t>References</w:t>
      </w:r>
      <w:bookmarkEnd w:id="7"/>
    </w:p>
    <w:p w14:paraId="29045E89" w14:textId="77777777" w:rsidR="00796D03" w:rsidRDefault="00796D03" w:rsidP="00847C53">
      <w:pPr>
        <w:rPr>
          <w:lang w:val="en-CA"/>
        </w:rPr>
      </w:pPr>
      <w:r>
        <w:rPr>
          <w:lang w:val="en-CA"/>
        </w:rPr>
        <w:t>The following acronyms and abbreviations are used in this document:</w:t>
      </w:r>
    </w:p>
    <w:p w14:paraId="27AB7B06" w14:textId="77777777" w:rsidR="00796D03" w:rsidRPr="00796D03" w:rsidRDefault="00796D03" w:rsidP="00847C53">
      <w:pPr>
        <w:pStyle w:val="ListParagraph"/>
      </w:pPr>
      <w:r w:rsidRPr="00796D03">
        <w:t>GB: Gigabyte</w:t>
      </w:r>
    </w:p>
    <w:p w14:paraId="789B5311" w14:textId="77777777" w:rsidR="00796D03" w:rsidRPr="00796D03" w:rsidRDefault="00796D03" w:rsidP="00847C53">
      <w:pPr>
        <w:pStyle w:val="ListParagraph"/>
      </w:pPr>
      <w:r w:rsidRPr="00796D03">
        <w:t xml:space="preserve">PDF: Portable Document Format </w:t>
      </w:r>
    </w:p>
    <w:p w14:paraId="79CEB4B9" w14:textId="77777777" w:rsidR="00796D03" w:rsidRDefault="00796D03" w:rsidP="00847C53">
      <w:pPr>
        <w:pStyle w:val="ListParagraph"/>
      </w:pPr>
      <w:r w:rsidRPr="00796D03">
        <w:t>PC: Personal Computer</w:t>
      </w:r>
    </w:p>
    <w:p w14:paraId="09F81FA9" w14:textId="77777777" w:rsidR="002C100B" w:rsidRPr="00796D03" w:rsidRDefault="002C100B" w:rsidP="00847C53">
      <w:pPr>
        <w:pStyle w:val="ListParagraph"/>
        <w:rPr>
          <w:rtl/>
        </w:rPr>
      </w:pPr>
      <w:r>
        <w:t>PIDS: Perimeter Instruction Detection System</w:t>
      </w:r>
    </w:p>
    <w:p w14:paraId="0EE35304" w14:textId="77777777" w:rsidR="00796D03" w:rsidRPr="00796D03" w:rsidRDefault="00796D03" w:rsidP="00847C53">
      <w:pPr>
        <w:pStyle w:val="ListParagraph"/>
      </w:pPr>
      <w:r w:rsidRPr="00796D03">
        <w:t>SMS: Security Management System</w:t>
      </w:r>
    </w:p>
    <w:p w14:paraId="41F471E8" w14:textId="77777777" w:rsidR="00796D03" w:rsidRDefault="00796D03" w:rsidP="00847C53">
      <w:pPr>
        <w:pStyle w:val="ListParagraph"/>
      </w:pPr>
      <w:r w:rsidRPr="00796D03">
        <w:t>SQL: Structured Query Language</w:t>
      </w:r>
    </w:p>
    <w:p w14:paraId="59C2A6A0" w14:textId="77777777" w:rsidR="002C100B" w:rsidRDefault="002C100B" w:rsidP="00847C53">
      <w:pPr>
        <w:pStyle w:val="ListParagraph"/>
      </w:pPr>
      <w:r>
        <w:t>VMS: Video Management System</w:t>
      </w:r>
    </w:p>
    <w:p w14:paraId="1B7F1DB2" w14:textId="77777777" w:rsidR="00796D03" w:rsidRDefault="00796D03" w:rsidP="00847C53">
      <w:pPr>
        <w:rPr>
          <w:lang w:val="en-CA"/>
        </w:rPr>
      </w:pPr>
      <w:r>
        <w:br w:type="page"/>
      </w:r>
    </w:p>
    <w:p w14:paraId="76A2F9C5" w14:textId="77777777" w:rsidR="004A6BF6" w:rsidRPr="00BB78B0" w:rsidRDefault="005876DF" w:rsidP="002E1CB1">
      <w:pPr>
        <w:pStyle w:val="Heading1"/>
      </w:pPr>
      <w:bookmarkStart w:id="8" w:name="_Toc499128598"/>
      <w:r w:rsidRPr="005876DF">
        <w:lastRenderedPageBreak/>
        <w:t>Products</w:t>
      </w:r>
      <w:bookmarkEnd w:id="8"/>
    </w:p>
    <w:p w14:paraId="6554FF0A" w14:textId="77777777" w:rsidR="004A6BF6" w:rsidRPr="003511E5" w:rsidRDefault="007D40B7" w:rsidP="002E1CB1">
      <w:pPr>
        <w:pStyle w:val="Heading2"/>
      </w:pPr>
      <w:bookmarkStart w:id="9" w:name="_Toc499128599"/>
      <w:r>
        <w:t>Security Management System</w:t>
      </w:r>
      <w:bookmarkEnd w:id="9"/>
    </w:p>
    <w:p w14:paraId="08C901DF" w14:textId="77777777" w:rsidR="002C100B" w:rsidRDefault="007D40B7" w:rsidP="00847C53">
      <w:pPr>
        <w:pStyle w:val="Heading3"/>
      </w:pPr>
      <w:r>
        <w:t>The contractor sh</w:t>
      </w:r>
      <w:r w:rsidRPr="00604722">
        <w:t>a</w:t>
      </w:r>
      <w:r w:rsidR="002C100B">
        <w:t>ll supply a</w:t>
      </w:r>
      <w:r>
        <w:t xml:space="preserve"> </w:t>
      </w:r>
      <w:r w:rsidR="004B74C4">
        <w:t>Security Management System (</w:t>
      </w:r>
      <w:r>
        <w:t>SMS</w:t>
      </w:r>
      <w:r w:rsidR="004B74C4">
        <w:t>)</w:t>
      </w:r>
      <w:r w:rsidR="002C100B">
        <w:t>.</w:t>
      </w:r>
    </w:p>
    <w:p w14:paraId="22597652" w14:textId="77777777" w:rsidR="002C100B" w:rsidRDefault="002C100B" w:rsidP="00847C53">
      <w:pPr>
        <w:pStyle w:val="Heading3"/>
      </w:pPr>
      <w:r>
        <w:t>The SMS shall</w:t>
      </w:r>
      <w:r w:rsidRPr="002C100B">
        <w:t xml:space="preserve"> </w:t>
      </w:r>
      <w:r>
        <w:t>monitor, display, and manage</w:t>
      </w:r>
      <w:r w:rsidRPr="00C136CD">
        <w:t xml:space="preserve"> alarms and events generated by </w:t>
      </w:r>
      <w:r>
        <w:t>P</w:t>
      </w:r>
      <w:r w:rsidRPr="00C136CD">
        <w:t xml:space="preserve">erimeter </w:t>
      </w:r>
      <w:r>
        <w:t>I</w:t>
      </w:r>
      <w:r w:rsidRPr="00C136CD">
        <w:t xml:space="preserve">ntrusion </w:t>
      </w:r>
      <w:r>
        <w:t>D</w:t>
      </w:r>
      <w:r w:rsidRPr="00C136CD">
        <w:t xml:space="preserve">etection </w:t>
      </w:r>
      <w:r>
        <w:t>S</w:t>
      </w:r>
      <w:r w:rsidRPr="00C136CD">
        <w:t xml:space="preserve">ystems </w:t>
      </w:r>
      <w:r>
        <w:t>(PIDS).</w:t>
      </w:r>
    </w:p>
    <w:p w14:paraId="5D1CE501" w14:textId="77777777" w:rsidR="004A6BF6" w:rsidRDefault="002C100B" w:rsidP="00847C53">
      <w:pPr>
        <w:pStyle w:val="Heading3"/>
      </w:pPr>
      <w:r>
        <w:t xml:space="preserve">The SMS shall be able to manage other security </w:t>
      </w:r>
      <w:r w:rsidRPr="00C136CD">
        <w:t>products</w:t>
      </w:r>
      <w:r>
        <w:t xml:space="preserve"> when integrated with the site’s PIDS</w:t>
      </w:r>
      <w:r w:rsidR="007D40B7">
        <w:t>.</w:t>
      </w:r>
    </w:p>
    <w:p w14:paraId="388A4090" w14:textId="77777777" w:rsidR="004A6BF6" w:rsidRDefault="004A6BF6" w:rsidP="002E1CB1">
      <w:pPr>
        <w:pStyle w:val="Heading2"/>
      </w:pPr>
      <w:bookmarkStart w:id="10" w:name="_Toc499128600"/>
      <w:r w:rsidRPr="003511E5">
        <w:t>Manufacturers</w:t>
      </w:r>
      <w:bookmarkEnd w:id="10"/>
    </w:p>
    <w:p w14:paraId="2ADBAF0D" w14:textId="77777777" w:rsidR="004A6BF6" w:rsidRPr="004B37DF" w:rsidRDefault="004A6BF6" w:rsidP="00847C53">
      <w:pPr>
        <w:pStyle w:val="Heading3"/>
      </w:pPr>
      <w:r w:rsidRPr="004B37DF">
        <w:t xml:space="preserve">The </w:t>
      </w:r>
      <w:r w:rsidR="002C100B">
        <w:t>StarNet 2</w:t>
      </w:r>
      <w:r w:rsidRPr="004B37DF">
        <w:t xml:space="preserve">™ </w:t>
      </w:r>
      <w:r w:rsidR="00574A23" w:rsidRPr="004B37DF">
        <w:t>Security Management System</w:t>
      </w:r>
      <w:r w:rsidRPr="004B37DF">
        <w:t xml:space="preserve"> from Senstar Corporation (</w:t>
      </w:r>
      <w:hyperlink r:id="rId11" w:history="1">
        <w:r w:rsidRPr="004B37DF">
          <w:t>www.senstar.com</w:t>
        </w:r>
      </w:hyperlink>
      <w:r w:rsidRPr="004B37DF">
        <w:t xml:space="preserve">) meets the requirements </w:t>
      </w:r>
      <w:r w:rsidR="002C100B">
        <w:t>stated in this document.</w:t>
      </w:r>
    </w:p>
    <w:p w14:paraId="48D75E4A" w14:textId="77777777" w:rsidR="00AD0253" w:rsidRDefault="00AD0253" w:rsidP="00A31005">
      <w:pPr>
        <w:pStyle w:val="Heading2"/>
      </w:pPr>
      <w:bookmarkStart w:id="11" w:name="_Toc499128601"/>
      <w:r>
        <w:t>Architecture</w:t>
      </w:r>
      <w:r w:rsidR="007F68FF">
        <w:t xml:space="preserve"> </w:t>
      </w:r>
      <w:r w:rsidR="00574A23">
        <w:t>and Network Requirements</w:t>
      </w:r>
      <w:bookmarkEnd w:id="11"/>
    </w:p>
    <w:p w14:paraId="09490B30" w14:textId="77777777" w:rsidR="00AD0253" w:rsidRDefault="00491DD0" w:rsidP="00847C53">
      <w:pPr>
        <w:pStyle w:val="Heading3"/>
      </w:pPr>
      <w:r>
        <w:t xml:space="preserve">The </w:t>
      </w:r>
      <w:r w:rsidR="002C100B">
        <w:t>SMS</w:t>
      </w:r>
      <w:r>
        <w:t xml:space="preserve"> shall use a 3-tier client/server/database architecture </w:t>
      </w:r>
      <w:r w:rsidR="004B74C4">
        <w:t>that</w:t>
      </w:r>
      <w:r>
        <w:t xml:space="preserve"> </w:t>
      </w:r>
      <w:r w:rsidR="004B74C4">
        <w:t xml:space="preserve">uses off-the-shelf hardware and software, </w:t>
      </w:r>
      <w:r w:rsidR="00583CF2">
        <w:t>provide</w:t>
      </w:r>
      <w:r w:rsidR="004B74C4">
        <w:t>s</w:t>
      </w:r>
      <w:r w:rsidR="00583CF2">
        <w:t xml:space="preserve"> subsystem isolation, and simplif</w:t>
      </w:r>
      <w:r w:rsidR="004B74C4">
        <w:t>ies</w:t>
      </w:r>
      <w:r w:rsidR="00583CF2">
        <w:t xml:space="preserve"> maintenance and upgrades</w:t>
      </w:r>
      <w:r>
        <w:t>.</w:t>
      </w:r>
    </w:p>
    <w:p w14:paraId="523EDCCB" w14:textId="77777777" w:rsidR="00B04A3B" w:rsidRDefault="00B04A3B" w:rsidP="00847C53">
      <w:pPr>
        <w:pStyle w:val="Heading3"/>
      </w:pPr>
      <w:r>
        <w:t xml:space="preserve">The </w:t>
      </w:r>
      <w:r w:rsidR="002C100B">
        <w:t>SMS</w:t>
      </w:r>
      <w:r>
        <w:t xml:space="preserve"> shall be scalable in size, ranging from </w:t>
      </w:r>
      <w:r w:rsidR="002C100B">
        <w:t>a single workstation combining</w:t>
      </w:r>
      <w:r>
        <w:t xml:space="preserve"> the client, server, and database, to </w:t>
      </w:r>
      <w:r w:rsidR="00285081">
        <w:t>a dedicated server</w:t>
      </w:r>
      <w:r>
        <w:t xml:space="preserve"> with workstations in different</w:t>
      </w:r>
      <w:r w:rsidR="002C100B">
        <w:t xml:space="preserve"> physical</w:t>
      </w:r>
      <w:r>
        <w:t xml:space="preserve"> locations. </w:t>
      </w:r>
    </w:p>
    <w:p w14:paraId="50A945F7" w14:textId="77777777" w:rsidR="008719BD" w:rsidRDefault="008719BD" w:rsidP="00847C53">
      <w:pPr>
        <w:pStyle w:val="Heading3"/>
      </w:pPr>
      <w:r>
        <w:t xml:space="preserve">The </w:t>
      </w:r>
      <w:r w:rsidR="0023310B">
        <w:t>SMS</w:t>
      </w:r>
      <w:r>
        <w:t xml:space="preserve"> shall be future-proof, in that it runs on off-the-shelf</w:t>
      </w:r>
      <w:r w:rsidR="00846828">
        <w:t>, upgradable</w:t>
      </w:r>
      <w:r w:rsidR="00997E4B">
        <w:t xml:space="preserve"> PC hardware, uses the Windows</w:t>
      </w:r>
      <w:r>
        <w:t xml:space="preserve"> </w:t>
      </w:r>
      <w:r w:rsidR="00997E4B">
        <w:t>operating system, and supports industry-standard IT policies and procedures</w:t>
      </w:r>
      <w:r>
        <w:t xml:space="preserve">. </w:t>
      </w:r>
    </w:p>
    <w:p w14:paraId="08EDF5FE" w14:textId="77777777" w:rsidR="00677BD0" w:rsidRPr="00BC50F0" w:rsidRDefault="00980439" w:rsidP="00980439">
      <w:pPr>
        <w:pStyle w:val="Heading3"/>
      </w:pPr>
      <w:r>
        <w:t>The SMS shall support industry-standard IT processes for the backup of alarm and event data as well as sensor configurations.</w:t>
      </w:r>
    </w:p>
    <w:p w14:paraId="2C02BBE9" w14:textId="77777777" w:rsidR="004A6BF6" w:rsidRDefault="009D1D03" w:rsidP="00A31005">
      <w:pPr>
        <w:pStyle w:val="Heading2"/>
      </w:pPr>
      <w:bookmarkStart w:id="12" w:name="_Toc499128602"/>
      <w:r w:rsidRPr="00A31005">
        <w:t>Hardware</w:t>
      </w:r>
      <w:r w:rsidR="004A6BF6" w:rsidRPr="003511E5">
        <w:t xml:space="preserve"> </w:t>
      </w:r>
      <w:r w:rsidR="00AD0253">
        <w:t xml:space="preserve">and </w:t>
      </w:r>
      <w:r w:rsidR="00574A23">
        <w:t>Operating System</w:t>
      </w:r>
      <w:r w:rsidR="00AD0253">
        <w:t xml:space="preserve"> </w:t>
      </w:r>
      <w:r w:rsidR="004A6BF6" w:rsidRPr="003511E5">
        <w:t>Requirements</w:t>
      </w:r>
      <w:bookmarkEnd w:id="12"/>
    </w:p>
    <w:p w14:paraId="7FEF9AAE" w14:textId="77777777" w:rsidR="006B1C1C" w:rsidRDefault="00BD04A4" w:rsidP="00A31005">
      <w:pPr>
        <w:pStyle w:val="Heading3"/>
      </w:pPr>
      <w:r>
        <w:t xml:space="preserve">Application </w:t>
      </w:r>
      <w:r w:rsidR="004B74C4">
        <w:t>s</w:t>
      </w:r>
      <w:r w:rsidR="00AD0253">
        <w:t>erver</w:t>
      </w:r>
      <w:r w:rsidR="007E7FD8">
        <w:t>:</w:t>
      </w:r>
    </w:p>
    <w:p w14:paraId="260DF887" w14:textId="77777777" w:rsidR="003336A3" w:rsidRDefault="00491DD0" w:rsidP="00847C53">
      <w:pPr>
        <w:pStyle w:val="Heading4"/>
      </w:pPr>
      <w:r>
        <w:t>The</w:t>
      </w:r>
      <w:r w:rsidR="00BD04A4">
        <w:t xml:space="preserve"> application</w:t>
      </w:r>
      <w:r>
        <w:t xml:space="preserve"> server shall </w:t>
      </w:r>
      <w:r w:rsidR="003336A3">
        <w:t>be compatible with the following</w:t>
      </w:r>
      <w:r w:rsidR="00DE6F97">
        <w:t xml:space="preserve"> </w:t>
      </w:r>
      <w:r w:rsidR="003336A3">
        <w:t xml:space="preserve">operating systems: </w:t>
      </w:r>
    </w:p>
    <w:p w14:paraId="01041B81" w14:textId="77777777" w:rsidR="00AE5360" w:rsidRDefault="00491DD0" w:rsidP="00847C53">
      <w:pPr>
        <w:pStyle w:val="Heading5"/>
      </w:pPr>
      <w:r>
        <w:t>Mic</w:t>
      </w:r>
      <w:r w:rsidRPr="00604722">
        <w:t>r</w:t>
      </w:r>
      <w:r>
        <w:t>osoft Windows 7</w:t>
      </w:r>
      <w:r w:rsidR="003336A3">
        <w:t xml:space="preserve"> Professional </w:t>
      </w:r>
      <w:r w:rsidR="009D25A5">
        <w:t>(32-bit or 64-bit)</w:t>
      </w:r>
    </w:p>
    <w:p w14:paraId="159FC9C8" w14:textId="77777777" w:rsidR="003336A3" w:rsidRDefault="00AE5360" w:rsidP="00847C53">
      <w:pPr>
        <w:pStyle w:val="Heading5"/>
      </w:pPr>
      <w:r>
        <w:t>Windows 10</w:t>
      </w:r>
    </w:p>
    <w:p w14:paraId="2E0CADB0" w14:textId="77777777" w:rsidR="003336A3" w:rsidRDefault="009D25A5" w:rsidP="00847C53">
      <w:pPr>
        <w:pStyle w:val="Heading5"/>
      </w:pPr>
      <w:r>
        <w:t>Microsoft Server 2008</w:t>
      </w:r>
      <w:r w:rsidR="003336A3">
        <w:t xml:space="preserve"> R2</w:t>
      </w:r>
    </w:p>
    <w:p w14:paraId="3770087A" w14:textId="77777777" w:rsidR="00AD0253" w:rsidRDefault="003336A3" w:rsidP="00847C53">
      <w:pPr>
        <w:pStyle w:val="Heading5"/>
      </w:pPr>
      <w:r>
        <w:t>Microsoft Server 2012</w:t>
      </w:r>
    </w:p>
    <w:p w14:paraId="6001EFBF" w14:textId="77777777" w:rsidR="00472D33" w:rsidRDefault="00472D33" w:rsidP="00847C53">
      <w:pPr>
        <w:pStyle w:val="Heading5"/>
      </w:pPr>
      <w:r>
        <w:t>Microsoft Server 2016</w:t>
      </w:r>
    </w:p>
    <w:p w14:paraId="45575631" w14:textId="77777777" w:rsidR="00AD0253" w:rsidRDefault="00AD0253" w:rsidP="00847C53">
      <w:pPr>
        <w:pStyle w:val="Heading3"/>
      </w:pPr>
      <w:r>
        <w:t xml:space="preserve">Client </w:t>
      </w:r>
      <w:r w:rsidR="004B74C4">
        <w:t>w</w:t>
      </w:r>
      <w:r>
        <w:t>orkstation</w:t>
      </w:r>
      <w:r w:rsidR="007E7FD8">
        <w:t>:</w:t>
      </w:r>
    </w:p>
    <w:p w14:paraId="42926D8B" w14:textId="77777777" w:rsidR="003336A3" w:rsidRDefault="00AD0253" w:rsidP="00847C53">
      <w:pPr>
        <w:pStyle w:val="Heading4"/>
      </w:pPr>
      <w:r>
        <w:t xml:space="preserve">The </w:t>
      </w:r>
      <w:r w:rsidR="00DE6F97" w:rsidRPr="007F55DD">
        <w:t>client</w:t>
      </w:r>
      <w:r w:rsidR="00DE6F97">
        <w:t xml:space="preserve"> application shall </w:t>
      </w:r>
      <w:r w:rsidR="003336A3">
        <w:t xml:space="preserve">be compatible with the following operating systems: </w:t>
      </w:r>
    </w:p>
    <w:p w14:paraId="06813BE0" w14:textId="77777777" w:rsidR="003336A3" w:rsidRDefault="003336A3" w:rsidP="00847C53">
      <w:pPr>
        <w:pStyle w:val="Heading5"/>
      </w:pPr>
      <w:r>
        <w:t>Microsoft Windows 7 Professional (32-bit or 64-bit)</w:t>
      </w:r>
    </w:p>
    <w:p w14:paraId="26E2B3B4" w14:textId="77777777" w:rsidR="00AE5360" w:rsidRDefault="00AE5360" w:rsidP="00847C53">
      <w:pPr>
        <w:pStyle w:val="Heading5"/>
      </w:pPr>
      <w:r>
        <w:t>Windows 10</w:t>
      </w:r>
    </w:p>
    <w:p w14:paraId="6214C420" w14:textId="77777777" w:rsidR="003336A3" w:rsidRDefault="003336A3" w:rsidP="00847C53">
      <w:pPr>
        <w:pStyle w:val="Heading5"/>
      </w:pPr>
      <w:r>
        <w:lastRenderedPageBreak/>
        <w:t>Microsoft Server 2008 R2</w:t>
      </w:r>
    </w:p>
    <w:p w14:paraId="51B4E141" w14:textId="77777777" w:rsidR="003336A3" w:rsidRDefault="003336A3" w:rsidP="00847C53">
      <w:pPr>
        <w:pStyle w:val="Heading5"/>
      </w:pPr>
      <w:r>
        <w:t>Microsoft Server 2012</w:t>
      </w:r>
    </w:p>
    <w:p w14:paraId="23326E74" w14:textId="77777777" w:rsidR="00472D33" w:rsidRDefault="00472D33" w:rsidP="00847C53">
      <w:pPr>
        <w:pStyle w:val="Heading5"/>
      </w:pPr>
      <w:r>
        <w:t>Microsoft Server 2016</w:t>
      </w:r>
    </w:p>
    <w:p w14:paraId="60C42AEF" w14:textId="77777777" w:rsidR="00DD6A5F" w:rsidRDefault="00DD6A5F" w:rsidP="00DD6A5F">
      <w:pPr>
        <w:pStyle w:val="Heading4"/>
      </w:pPr>
      <w:r>
        <w:t>Up to 100 workstations shall be supported per deployment.</w:t>
      </w:r>
    </w:p>
    <w:p w14:paraId="60B00803" w14:textId="77777777" w:rsidR="00BD04A4" w:rsidRDefault="00BD04A4" w:rsidP="00847C53">
      <w:pPr>
        <w:pStyle w:val="Heading4"/>
      </w:pPr>
      <w:r>
        <w:t>The client workstatio</w:t>
      </w:r>
      <w:r w:rsidR="009B5841">
        <w:t xml:space="preserve">n’s </w:t>
      </w:r>
      <w:r w:rsidR="00A064CD">
        <w:t xml:space="preserve">hardware </w:t>
      </w:r>
      <w:r w:rsidR="009B5841">
        <w:t>specifica</w:t>
      </w:r>
      <w:r w:rsidR="00980439">
        <w:t xml:space="preserve">tions shall be met by an off-the-shelf </w:t>
      </w:r>
      <w:r w:rsidR="004B74C4">
        <w:t xml:space="preserve">professional </w:t>
      </w:r>
      <w:r w:rsidR="009B5841">
        <w:t>workstation</w:t>
      </w:r>
      <w:r w:rsidR="00980439">
        <w:t xml:space="preserve"> that meets the following minimum specifications: i5 processor, 8 GB RAM, and a 1080p display</w:t>
      </w:r>
      <w:r w:rsidR="00A064CD">
        <w:t>.</w:t>
      </w:r>
      <w:r w:rsidR="0024043C">
        <w:t xml:space="preserve"> </w:t>
      </w:r>
    </w:p>
    <w:p w14:paraId="5C303839" w14:textId="77777777" w:rsidR="00A064CD" w:rsidRDefault="00A064CD" w:rsidP="00847C53">
      <w:pPr>
        <w:pStyle w:val="Heading4"/>
      </w:pPr>
      <w:r>
        <w:t xml:space="preserve">The client workstation shall support input from </w:t>
      </w:r>
      <w:r w:rsidR="00D32813">
        <w:t xml:space="preserve">a </w:t>
      </w:r>
      <w:r>
        <w:t>keyboard and mouse.</w:t>
      </w:r>
    </w:p>
    <w:p w14:paraId="40E9DA71" w14:textId="77777777" w:rsidR="00DD6A5F" w:rsidRDefault="0023310B" w:rsidP="00847C53">
      <w:pPr>
        <w:pStyle w:val="Heading4"/>
      </w:pPr>
      <w:r>
        <w:t>The</w:t>
      </w:r>
      <w:r w:rsidR="00DD6A5F">
        <w:t xml:space="preserve"> client application shall support common computer monitor display aspect ratios, including widescreen (16:9). </w:t>
      </w:r>
    </w:p>
    <w:p w14:paraId="666E04EE" w14:textId="77777777" w:rsidR="00DD6A5F" w:rsidRDefault="00DD6A5F" w:rsidP="00847C53">
      <w:pPr>
        <w:pStyle w:val="Heading4"/>
      </w:pPr>
      <w:r>
        <w:t xml:space="preserve">The client application shall </w:t>
      </w:r>
      <w:r w:rsidR="00997E4B">
        <w:t xml:space="preserve">be designed to run-full-screen to </w:t>
      </w:r>
      <w:r>
        <w:t>prevent inadvertent or unauthorized man</w:t>
      </w:r>
      <w:r w:rsidR="00640DE4">
        <w:t>ipulation of application windows.</w:t>
      </w:r>
    </w:p>
    <w:p w14:paraId="25BFFD2C" w14:textId="77777777" w:rsidR="00AD0253" w:rsidRDefault="00BD04A4" w:rsidP="00847C53">
      <w:pPr>
        <w:pStyle w:val="Heading3"/>
      </w:pPr>
      <w:r>
        <w:t>Database</w:t>
      </w:r>
      <w:r w:rsidR="007E7FD8">
        <w:t>:</w:t>
      </w:r>
    </w:p>
    <w:p w14:paraId="51604B3D" w14:textId="77777777" w:rsidR="00553890" w:rsidRDefault="00A064CD" w:rsidP="00847C53">
      <w:pPr>
        <w:pStyle w:val="Heading4"/>
      </w:pPr>
      <w:r>
        <w:t xml:space="preserve">The </w:t>
      </w:r>
      <w:r w:rsidR="00574A23">
        <w:t>system</w:t>
      </w:r>
      <w:r>
        <w:t xml:space="preserve"> shall store its sensor and configuration data in a Microsoft SQL database. The application shall support</w:t>
      </w:r>
      <w:r w:rsidR="00553890">
        <w:t>:</w:t>
      </w:r>
    </w:p>
    <w:p w14:paraId="76333D39" w14:textId="77777777" w:rsidR="00553890" w:rsidRDefault="00553890" w:rsidP="00847C53">
      <w:pPr>
        <w:pStyle w:val="Heading5"/>
      </w:pPr>
      <w:r>
        <w:t>Microsoft SQL Server 2008 R2 Express</w:t>
      </w:r>
    </w:p>
    <w:p w14:paraId="26C09A49" w14:textId="77777777" w:rsidR="00553890" w:rsidRDefault="00A064CD" w:rsidP="00847C53">
      <w:pPr>
        <w:pStyle w:val="Heading5"/>
      </w:pPr>
      <w:r>
        <w:t xml:space="preserve">Microsoft </w:t>
      </w:r>
      <w:r w:rsidR="00A030AC">
        <w:t xml:space="preserve">SQL </w:t>
      </w:r>
      <w:r>
        <w:t xml:space="preserve">Server 2008 R2 </w:t>
      </w:r>
      <w:r w:rsidR="003957FA">
        <w:t>Standard</w:t>
      </w:r>
    </w:p>
    <w:p w14:paraId="45EBAF9F" w14:textId="77777777" w:rsidR="00AE5360" w:rsidRDefault="00AE5360" w:rsidP="00847C53">
      <w:pPr>
        <w:pStyle w:val="Heading5"/>
      </w:pPr>
      <w:r>
        <w:t>Microsoft SQL Server 2014</w:t>
      </w:r>
      <w:r w:rsidR="00DB6488">
        <w:t xml:space="preserve"> (included with system)</w:t>
      </w:r>
    </w:p>
    <w:p w14:paraId="7DBD3D13" w14:textId="77777777" w:rsidR="00472D33" w:rsidRDefault="00472D33" w:rsidP="00847C53">
      <w:pPr>
        <w:pStyle w:val="Heading5"/>
      </w:pPr>
      <w:r>
        <w:t>Microsoft SQL Server 2016</w:t>
      </w:r>
    </w:p>
    <w:p w14:paraId="5FDD0BB2" w14:textId="77777777" w:rsidR="00314857" w:rsidRPr="00BA634A" w:rsidRDefault="00C621A0" w:rsidP="002E1CB1">
      <w:pPr>
        <w:pStyle w:val="Heading2"/>
        <w:rPr>
          <w:i/>
        </w:rPr>
      </w:pPr>
      <w:bookmarkStart w:id="13" w:name="_Toc499128603"/>
      <w:r>
        <w:t>Features</w:t>
      </w:r>
      <w:bookmarkEnd w:id="13"/>
    </w:p>
    <w:p w14:paraId="3E168701" w14:textId="77777777" w:rsidR="00314857" w:rsidRDefault="00574A23" w:rsidP="00847C53">
      <w:pPr>
        <w:pStyle w:val="Heading3"/>
      </w:pPr>
      <w:r>
        <w:t>The system shall support the following features:</w:t>
      </w:r>
    </w:p>
    <w:p w14:paraId="0145F4F4" w14:textId="77777777" w:rsidR="008971EE" w:rsidRDefault="00574A23" w:rsidP="00847C53">
      <w:pPr>
        <w:pStyle w:val="Heading4"/>
      </w:pPr>
      <w:r>
        <w:t xml:space="preserve">Centralized </w:t>
      </w:r>
      <w:r w:rsidR="000548AE">
        <w:t xml:space="preserve">or distributed </w:t>
      </w:r>
      <w:r w:rsidR="00400534">
        <w:t>management</w:t>
      </w:r>
      <w:r>
        <w:t xml:space="preserve"> of </w:t>
      </w:r>
      <w:r w:rsidR="004B74C4">
        <w:t xml:space="preserve">at least 10,000 </w:t>
      </w:r>
      <w:r w:rsidR="00553890">
        <w:t>intrusion detection sensor</w:t>
      </w:r>
      <w:r w:rsidR="00654454">
        <w:t xml:space="preserve"> input point</w:t>
      </w:r>
      <w:r w:rsidR="00553890">
        <w:t>s</w:t>
      </w:r>
      <w:r w:rsidR="002E6CE8">
        <w:t>.</w:t>
      </w:r>
      <w:r w:rsidR="001C1A06">
        <w:t xml:space="preserve"> </w:t>
      </w:r>
    </w:p>
    <w:p w14:paraId="73D2E1F8" w14:textId="77777777" w:rsidR="00CC549C" w:rsidRDefault="004B74C4" w:rsidP="00847C53">
      <w:pPr>
        <w:pStyle w:val="Heading4"/>
      </w:pPr>
      <w:r>
        <w:t>I</w:t>
      </w:r>
      <w:r w:rsidR="008971EE">
        <w:t xml:space="preserve">ntegration of </w:t>
      </w:r>
      <w:r w:rsidR="00CC549C">
        <w:t>alarms</w:t>
      </w:r>
      <w:r w:rsidR="00555A96">
        <w:t xml:space="preserve"> and </w:t>
      </w:r>
      <w:r w:rsidR="00CC549C">
        <w:t xml:space="preserve">geographical </w:t>
      </w:r>
      <w:r w:rsidR="008971EE">
        <w:t>maps in a</w:t>
      </w:r>
      <w:r w:rsidR="0064037E">
        <w:t>n</w:t>
      </w:r>
      <w:r w:rsidR="008971EE">
        <w:t xml:space="preserve"> easy-to-use graphical interface</w:t>
      </w:r>
      <w:r w:rsidR="00CC549C">
        <w:t xml:space="preserve">. </w:t>
      </w:r>
      <w:r>
        <w:t>Each</w:t>
      </w:r>
      <w:r w:rsidR="00CC549C">
        <w:t xml:space="preserve"> </w:t>
      </w:r>
      <w:r w:rsidR="00716BAF">
        <w:t xml:space="preserve">configured sensor </w:t>
      </w:r>
      <w:r w:rsidR="000548AE">
        <w:t xml:space="preserve">shall </w:t>
      </w:r>
      <w:r>
        <w:t xml:space="preserve">be able to </w:t>
      </w:r>
      <w:r w:rsidR="00405B7C">
        <w:t xml:space="preserve">represent </w:t>
      </w:r>
      <w:r w:rsidR="00716BAF">
        <w:t>a</w:t>
      </w:r>
      <w:r w:rsidR="00CC549C">
        <w:t xml:space="preserve"> geographical location</w:t>
      </w:r>
      <w:r w:rsidR="00997E4B">
        <w:t xml:space="preserve"> and </w:t>
      </w:r>
      <w:r w:rsidR="00716BAF">
        <w:t>coverage area</w:t>
      </w:r>
      <w:r w:rsidR="00CC549C">
        <w:t>.</w:t>
      </w:r>
    </w:p>
    <w:p w14:paraId="7C33E32C" w14:textId="77777777" w:rsidR="0028587E" w:rsidRDefault="004B37DF" w:rsidP="00847C53">
      <w:pPr>
        <w:pStyle w:val="Heading4"/>
      </w:pPr>
      <w:r>
        <w:t xml:space="preserve">Geographical, </w:t>
      </w:r>
      <w:r w:rsidR="0041118D">
        <w:t>tabular</w:t>
      </w:r>
      <w:r>
        <w:t xml:space="preserve">, </w:t>
      </w:r>
      <w:r w:rsidR="0041118D">
        <w:t xml:space="preserve">visual, iconic, and </w:t>
      </w:r>
      <w:r>
        <w:t>a</w:t>
      </w:r>
      <w:r w:rsidR="0028587E">
        <w:t>udible representation</w:t>
      </w:r>
      <w:r w:rsidR="0041118D">
        <w:t>s</w:t>
      </w:r>
      <w:r w:rsidR="0028587E">
        <w:t xml:space="preserve"> of alarms</w:t>
      </w:r>
    </w:p>
    <w:p w14:paraId="6D9F12EE" w14:textId="77777777" w:rsidR="00753B62" w:rsidRDefault="00654454" w:rsidP="00753B62">
      <w:pPr>
        <w:pStyle w:val="Heading4"/>
      </w:pPr>
      <w:r>
        <w:t>Ability to issue commands to</w:t>
      </w:r>
      <w:r w:rsidR="001115C8">
        <w:t xml:space="preserve"> third-party video </w:t>
      </w:r>
      <w:r w:rsidR="0041118D">
        <w:t>surveillance</w:t>
      </w:r>
      <w:r w:rsidR="001115C8">
        <w:t xml:space="preserve"> and recording syst</w:t>
      </w:r>
      <w:r w:rsidR="004B74C4">
        <w:t xml:space="preserve">ems. </w:t>
      </w:r>
      <w:r w:rsidR="00997E4B">
        <w:t>The system shall support both</w:t>
      </w:r>
      <w:r w:rsidR="004B74C4">
        <w:t xml:space="preserve"> manual and automatic </w:t>
      </w:r>
      <w:r w:rsidR="00997E4B">
        <w:t>issuance of camera and video control commands</w:t>
      </w:r>
      <w:r w:rsidR="004B74C4">
        <w:t>.</w:t>
      </w:r>
    </w:p>
    <w:p w14:paraId="0AA62FB9" w14:textId="77777777" w:rsidR="00CC549C" w:rsidRDefault="00555A96" w:rsidP="00847C53">
      <w:pPr>
        <w:pStyle w:val="Heading4"/>
      </w:pPr>
      <w:r>
        <w:t>Alarm</w:t>
      </w:r>
      <w:r w:rsidR="00CC549C">
        <w:t xml:space="preserve"> </w:t>
      </w:r>
      <w:r w:rsidR="00794919">
        <w:t>prioritization</w:t>
      </w:r>
      <w:r w:rsidR="00400534">
        <w:t xml:space="preserve">, </w:t>
      </w:r>
      <w:r w:rsidR="00CC549C">
        <w:t>sorting</w:t>
      </w:r>
      <w:r w:rsidR="00400534">
        <w:t xml:space="preserve">, </w:t>
      </w:r>
      <w:r w:rsidR="000548AE">
        <w:t xml:space="preserve">filtering, </w:t>
      </w:r>
      <w:r w:rsidR="001115C8">
        <w:t>and assigning</w:t>
      </w:r>
    </w:p>
    <w:p w14:paraId="2481780B" w14:textId="77777777" w:rsidR="00DB6488" w:rsidRDefault="00DB6488" w:rsidP="00847C53">
      <w:pPr>
        <w:pStyle w:val="Heading4"/>
      </w:pPr>
      <w:r>
        <w:t>Alarm escalation (</w:t>
      </w:r>
      <w:r w:rsidR="00D21EF6">
        <w:t>rule triggering if an alarm is unacknowledged or not reset after a configured amount of time)</w:t>
      </w:r>
    </w:p>
    <w:p w14:paraId="15E6FB71" w14:textId="77777777" w:rsidR="00472D33" w:rsidRDefault="00472D33" w:rsidP="00847C53">
      <w:pPr>
        <w:pStyle w:val="Heading4"/>
      </w:pPr>
      <w:r>
        <w:t xml:space="preserve">A rule engine service that can perform automatic </w:t>
      </w:r>
      <w:r w:rsidR="00FF4F83">
        <w:t>actions based on status or manual changes.</w:t>
      </w:r>
    </w:p>
    <w:p w14:paraId="5948CF6D" w14:textId="77777777" w:rsidR="008971EE" w:rsidRDefault="00CC549C" w:rsidP="00847C53">
      <w:pPr>
        <w:pStyle w:val="Heading4"/>
      </w:pPr>
      <w:r>
        <w:t>User interface contr</w:t>
      </w:r>
      <w:r w:rsidR="00327A0F">
        <w:t>ollable by keyboard and mouse.</w:t>
      </w:r>
    </w:p>
    <w:p w14:paraId="594A7D56" w14:textId="77777777" w:rsidR="00555A96" w:rsidRDefault="00555A96" w:rsidP="00847C53">
      <w:pPr>
        <w:pStyle w:val="Heading4"/>
      </w:pPr>
      <w:r>
        <w:lastRenderedPageBreak/>
        <w:t xml:space="preserve">Graphical, </w:t>
      </w:r>
      <w:r w:rsidR="00997E4B">
        <w:t>point-and-click</w:t>
      </w:r>
      <w:r>
        <w:t xml:space="preserve"> configuration of security sensors</w:t>
      </w:r>
      <w:r w:rsidR="00716BAF">
        <w:t>. Perimeter sensors shall be configured by drawing lines on the map to indicate their coverage area.</w:t>
      </w:r>
    </w:p>
    <w:p w14:paraId="19B725EF" w14:textId="77777777" w:rsidR="000548AE" w:rsidRDefault="000548AE" w:rsidP="00847C53">
      <w:pPr>
        <w:pStyle w:val="Heading4"/>
      </w:pPr>
      <w:r>
        <w:t xml:space="preserve">Centralized user management </w:t>
      </w:r>
      <w:r w:rsidR="00555A96">
        <w:t xml:space="preserve">and </w:t>
      </w:r>
      <w:r>
        <w:t>access control</w:t>
      </w:r>
      <w:r w:rsidR="00472D33">
        <w:t xml:space="preserve"> with at least 4 types of users, each </w:t>
      </w:r>
      <w:r w:rsidR="00A3620B">
        <w:t xml:space="preserve">of which having a </w:t>
      </w:r>
      <w:r w:rsidR="00472D33">
        <w:t xml:space="preserve">different </w:t>
      </w:r>
      <w:r w:rsidR="00A3620B">
        <w:t xml:space="preserve">and customizable </w:t>
      </w:r>
      <w:r w:rsidR="00472D33">
        <w:t>set of permissions</w:t>
      </w:r>
      <w:r w:rsidR="00A3620B">
        <w:t>.</w:t>
      </w:r>
    </w:p>
    <w:p w14:paraId="22370590" w14:textId="77777777" w:rsidR="000548AE" w:rsidRDefault="00555A96" w:rsidP="00847C53">
      <w:pPr>
        <w:pStyle w:val="Heading4"/>
      </w:pPr>
      <w:r>
        <w:t>Report generation (user activity, alarms</w:t>
      </w:r>
      <w:r w:rsidR="00997E4B">
        <w:t>/events</w:t>
      </w:r>
      <w:r>
        <w:t>, and status)</w:t>
      </w:r>
      <w:r w:rsidR="00A3620B">
        <w:t>.</w:t>
      </w:r>
    </w:p>
    <w:p w14:paraId="33DD2095" w14:textId="77777777" w:rsidR="004872F4" w:rsidRDefault="004B4282" w:rsidP="00847C53">
      <w:pPr>
        <w:pStyle w:val="Heading4"/>
      </w:pPr>
      <w:r>
        <w:t>On-screen display of a</w:t>
      </w:r>
      <w:r w:rsidR="00D32813">
        <w:t>larm</w:t>
      </w:r>
      <w:r>
        <w:t xml:space="preserve"> and scheduled-based</w:t>
      </w:r>
      <w:r w:rsidR="00D32813">
        <w:t xml:space="preserve"> </w:t>
      </w:r>
      <w:r>
        <w:t xml:space="preserve">operator </w:t>
      </w:r>
      <w:r w:rsidR="00D32813">
        <w:t>procedures</w:t>
      </w:r>
      <w:r>
        <w:t>.</w:t>
      </w:r>
    </w:p>
    <w:p w14:paraId="4537C19B" w14:textId="77777777" w:rsidR="00D21EF6" w:rsidRDefault="00D21EF6" w:rsidP="00847C53">
      <w:pPr>
        <w:pStyle w:val="Heading4"/>
      </w:pPr>
      <w:r>
        <w:t>On-screen display of the active state of a sensor (alarm</w:t>
      </w:r>
      <w:r w:rsidR="00753B62">
        <w:t xml:space="preserve">, </w:t>
      </w:r>
      <w:r>
        <w:t>secure</w:t>
      </w:r>
      <w:r w:rsidR="00753B62">
        <w:t>, tamper, fault, or disconnected</w:t>
      </w:r>
      <w:r>
        <w:t>).</w:t>
      </w:r>
    </w:p>
    <w:p w14:paraId="070B2A1C" w14:textId="77777777" w:rsidR="00314857" w:rsidRDefault="00314857" w:rsidP="002E1CB1">
      <w:pPr>
        <w:pStyle w:val="Heading2"/>
      </w:pPr>
      <w:bookmarkStart w:id="14" w:name="_Toc499128604"/>
      <w:r>
        <w:t>Capabilities</w:t>
      </w:r>
      <w:bookmarkEnd w:id="14"/>
    </w:p>
    <w:p w14:paraId="525B1CA2" w14:textId="77777777" w:rsidR="007C3D45" w:rsidRDefault="00A46956" w:rsidP="00847C53">
      <w:pPr>
        <w:pStyle w:val="Heading3"/>
      </w:pPr>
      <w:r>
        <w:t xml:space="preserve">The system shall provide </w:t>
      </w:r>
      <w:r w:rsidR="00F621DE">
        <w:t>real-time s</w:t>
      </w:r>
      <w:r w:rsidR="007C3D45">
        <w:t xml:space="preserve">ituational </w:t>
      </w:r>
      <w:r w:rsidR="00F621DE">
        <w:t>a</w:t>
      </w:r>
      <w:r w:rsidR="007C3D45">
        <w:t>wareness</w:t>
      </w:r>
      <w:r w:rsidR="00F621DE">
        <w:t xml:space="preserve"> of the status of the </w:t>
      </w:r>
      <w:r w:rsidR="00D32813">
        <w:t xml:space="preserve">perimeter and </w:t>
      </w:r>
      <w:r w:rsidR="00F621DE">
        <w:t xml:space="preserve">intrusion detection sensors. </w:t>
      </w:r>
    </w:p>
    <w:p w14:paraId="0C664FFE" w14:textId="77777777" w:rsidR="007C3D45" w:rsidRDefault="00243D81" w:rsidP="00847C53">
      <w:pPr>
        <w:pStyle w:val="Heading4"/>
      </w:pPr>
      <w:r>
        <w:t xml:space="preserve">Maps: The system shall graphically depict the sensors and </w:t>
      </w:r>
      <w:r w:rsidR="00D32813">
        <w:t>alarms</w:t>
      </w:r>
      <w:r>
        <w:t xml:space="preserve"> onto a set of </w:t>
      </w:r>
      <w:r w:rsidR="004B37DF">
        <w:t xml:space="preserve">custom </w:t>
      </w:r>
      <w:r>
        <w:t xml:space="preserve">geographic or spatial maps. </w:t>
      </w:r>
    </w:p>
    <w:p w14:paraId="4C176E48" w14:textId="77777777" w:rsidR="002140E0" w:rsidRDefault="002140E0" w:rsidP="00847C53">
      <w:pPr>
        <w:pStyle w:val="Heading5"/>
      </w:pPr>
      <w:r>
        <w:t>The system shall enable the facility owner to import their own JPEG (.jpg) images for use as maps.</w:t>
      </w:r>
    </w:p>
    <w:p w14:paraId="39EEA409" w14:textId="77777777" w:rsidR="00FD23D4" w:rsidRDefault="00990EB1" w:rsidP="00847C53">
      <w:pPr>
        <w:pStyle w:val="Heading5"/>
      </w:pPr>
      <w:r w:rsidRPr="002140E0">
        <w:t>T</w:t>
      </w:r>
      <w:r w:rsidR="00FD23D4">
        <w:t xml:space="preserve">he system shall support </w:t>
      </w:r>
      <w:r w:rsidR="00061A9A">
        <w:t xml:space="preserve">at least 128 </w:t>
      </w:r>
      <w:r w:rsidR="00FD23D4">
        <w:t xml:space="preserve">individual maps. </w:t>
      </w:r>
      <w:r w:rsidR="00A46956">
        <w:t>Using the maps as a visual guide</w:t>
      </w:r>
      <w:r w:rsidR="00FD23D4">
        <w:t xml:space="preserve">, the system administration shall be able to </w:t>
      </w:r>
      <w:r w:rsidR="00A46956">
        <w:t xml:space="preserve">add sensors using a </w:t>
      </w:r>
      <w:r w:rsidR="00997E4B">
        <w:t>point-and-click</w:t>
      </w:r>
      <w:r w:rsidR="00A46956">
        <w:t xml:space="preserve"> interface in order to represent their real-world locations and coverage. </w:t>
      </w:r>
    </w:p>
    <w:p w14:paraId="1317CBFB" w14:textId="77777777" w:rsidR="00061A9A" w:rsidRDefault="00517E04" w:rsidP="00847C53">
      <w:pPr>
        <w:pStyle w:val="Heading5"/>
      </w:pPr>
      <w:r>
        <w:t>Workstation-specific maps</w:t>
      </w:r>
      <w:r w:rsidR="00061A9A">
        <w:t xml:space="preserve">: The system shall </w:t>
      </w:r>
      <w:r w:rsidR="006E496E">
        <w:t>enable</w:t>
      </w:r>
      <w:r w:rsidR="00061A9A">
        <w:t xml:space="preserve"> specific maps to be assigned to individual workstations</w:t>
      </w:r>
      <w:r w:rsidR="00990EB1" w:rsidRPr="00990EB1">
        <w:rPr>
          <w:i/>
        </w:rPr>
        <w:t xml:space="preserve"> </w:t>
      </w:r>
    </w:p>
    <w:p w14:paraId="12F92671" w14:textId="77777777" w:rsidR="00987E8C" w:rsidRDefault="001115C8" w:rsidP="00847C53">
      <w:pPr>
        <w:pStyle w:val="Heading4"/>
      </w:pPr>
      <w:r>
        <w:t>Alarm</w:t>
      </w:r>
      <w:r w:rsidR="00987E8C">
        <w:t xml:space="preserve"> </w:t>
      </w:r>
      <w:r w:rsidR="006E496E">
        <w:t>m</w:t>
      </w:r>
      <w:r w:rsidR="00987E8C">
        <w:t xml:space="preserve">onitoring and </w:t>
      </w:r>
      <w:r w:rsidR="006E496E">
        <w:t>n</w:t>
      </w:r>
      <w:r w:rsidR="00987E8C">
        <w:t>otifications</w:t>
      </w:r>
      <w:r w:rsidR="00243D81">
        <w:t xml:space="preserve">: </w:t>
      </w:r>
    </w:p>
    <w:p w14:paraId="7B4470BF" w14:textId="77777777" w:rsidR="006153E0" w:rsidRDefault="006153E0" w:rsidP="00806737">
      <w:pPr>
        <w:pStyle w:val="Heading5"/>
      </w:pPr>
      <w:r>
        <w:t xml:space="preserve">The system shall support the monitoring of a minimum of 10,000 </w:t>
      </w:r>
      <w:r w:rsidR="00041F7B">
        <w:t>sensor input point</w:t>
      </w:r>
      <w:r>
        <w:t>s.</w:t>
      </w:r>
    </w:p>
    <w:p w14:paraId="0BA65C55" w14:textId="77777777" w:rsidR="00204D4E" w:rsidRDefault="00204D4E" w:rsidP="00806737">
      <w:pPr>
        <w:pStyle w:val="Heading5"/>
      </w:pPr>
      <w:r>
        <w:t xml:space="preserve">Alarms shall be indicated on the workstation in a combination of ways: geographical position on a map, tabular, visual, iconic, and audio.  For perimeter alarms, the entire coverage area </w:t>
      </w:r>
      <w:r w:rsidR="00AE2F79">
        <w:t>line shall flash and ranging information displayed, if supported.</w:t>
      </w:r>
    </w:p>
    <w:p w14:paraId="0830CF9F" w14:textId="77777777" w:rsidR="000120B9" w:rsidRDefault="000120B9" w:rsidP="00806737">
      <w:pPr>
        <w:pStyle w:val="Heading5"/>
      </w:pPr>
      <w:r>
        <w:t>The system shall support a 2-stage alarm process where alarms are first acknowledged, then closed when the cause is resolved.</w:t>
      </w:r>
    </w:p>
    <w:p w14:paraId="5399B6B7" w14:textId="77777777" w:rsidR="00806737" w:rsidRDefault="00806737" w:rsidP="00806737">
      <w:pPr>
        <w:pStyle w:val="Heading5"/>
      </w:pPr>
      <w:r>
        <w:t>Individual alarms shall be routable to specific workstations.</w:t>
      </w:r>
    </w:p>
    <w:p w14:paraId="4B036DE9" w14:textId="77777777" w:rsidR="007C3D45" w:rsidRDefault="007C3D45" w:rsidP="00847C53">
      <w:pPr>
        <w:pStyle w:val="Heading5"/>
      </w:pPr>
      <w:r>
        <w:t>Sorting</w:t>
      </w:r>
      <w:r w:rsidR="001115C8">
        <w:t>: The operator shall be able to sort alarms by different criteria, including time, type, station, and priority.</w:t>
      </w:r>
    </w:p>
    <w:p w14:paraId="5D9C5EE8" w14:textId="77777777" w:rsidR="007C3D45" w:rsidRDefault="007C3D45" w:rsidP="00847C53">
      <w:pPr>
        <w:pStyle w:val="Heading5"/>
      </w:pPr>
      <w:r>
        <w:t>Filtering</w:t>
      </w:r>
      <w:r w:rsidR="001C1A06">
        <w:t>: The operator shall be able to limit the display of alarms to just those th</w:t>
      </w:r>
      <w:r w:rsidR="006E496E">
        <w:t xml:space="preserve">at apply to his or her </w:t>
      </w:r>
      <w:r w:rsidR="00806737">
        <w:t>workstation, if enabled by the systems configuration.</w:t>
      </w:r>
    </w:p>
    <w:p w14:paraId="52F1CD43" w14:textId="77777777" w:rsidR="007C3D45" w:rsidRDefault="007C3D45" w:rsidP="00847C53">
      <w:pPr>
        <w:pStyle w:val="Heading5"/>
      </w:pPr>
      <w:r>
        <w:lastRenderedPageBreak/>
        <w:t>Processing</w:t>
      </w:r>
      <w:r w:rsidR="001C1A06">
        <w:t xml:space="preserve">: The operator shall be able to </w:t>
      </w:r>
      <w:r w:rsidR="005B3F0F">
        <w:t>acknowledge</w:t>
      </w:r>
      <w:r w:rsidR="0011090E">
        <w:t xml:space="preserve"> </w:t>
      </w:r>
      <w:r w:rsidR="001C1A06">
        <w:t xml:space="preserve">an alarm and take the necessary action. Upon securing the alarm, the alarm shall be closed and the </w:t>
      </w:r>
      <w:r w:rsidR="00224103">
        <w:t>reason</w:t>
      </w:r>
      <w:r w:rsidR="001C1A06">
        <w:t xml:space="preserve"> recorded.</w:t>
      </w:r>
    </w:p>
    <w:p w14:paraId="215C5B28" w14:textId="77777777" w:rsidR="0041118D" w:rsidRDefault="0041118D" w:rsidP="00847C53">
      <w:pPr>
        <w:pStyle w:val="Heading5"/>
      </w:pPr>
      <w:r>
        <w:t>Auto-processing: The system shall provide a</w:t>
      </w:r>
      <w:r w:rsidR="00654454">
        <w:t xml:space="preserve"> configurable </w:t>
      </w:r>
      <w:r>
        <w:t xml:space="preserve">auto-acknowledge function where alarms are automatically acknowledged </w:t>
      </w:r>
      <w:r w:rsidR="00D32813">
        <w:t>a</w:t>
      </w:r>
      <w:r>
        <w:t>nd/or reset.</w:t>
      </w:r>
    </w:p>
    <w:p w14:paraId="6F21E2DF" w14:textId="77777777" w:rsidR="007C3D45" w:rsidRDefault="007C3D45" w:rsidP="00847C53">
      <w:pPr>
        <w:pStyle w:val="Heading5"/>
      </w:pPr>
      <w:r>
        <w:t>Forwarding</w:t>
      </w:r>
      <w:r w:rsidR="001C1A06">
        <w:t xml:space="preserve">: The operator shall be able to forward alarms to other </w:t>
      </w:r>
      <w:r w:rsidR="000120B9">
        <w:t>workstations</w:t>
      </w:r>
      <w:r w:rsidR="001C1A06">
        <w:t xml:space="preserve"> for processing</w:t>
      </w:r>
      <w:r w:rsidR="005C78F9">
        <w:t xml:space="preserve"> in multi-workstation environments.</w:t>
      </w:r>
    </w:p>
    <w:p w14:paraId="020980F2" w14:textId="77777777" w:rsidR="00EC7757" w:rsidRDefault="00EC7757" w:rsidP="00EC7757">
      <w:pPr>
        <w:pStyle w:val="Heading5"/>
      </w:pPr>
      <w:r>
        <w:t>Escalation: The system shall be able to trigger a rule if an alam is not unacknowledged or not reset by an operator after a configured amount of time.</w:t>
      </w:r>
    </w:p>
    <w:p w14:paraId="41A4882D" w14:textId="77777777" w:rsidR="001115C8" w:rsidRDefault="001115C8" w:rsidP="00847C53">
      <w:pPr>
        <w:pStyle w:val="Heading5"/>
      </w:pPr>
      <w:r>
        <w:t>Type: The system shall differentiate between sensor alarms</w:t>
      </w:r>
      <w:r w:rsidR="00D21EF6">
        <w:t>, tamper alarms,</w:t>
      </w:r>
      <w:r>
        <w:t xml:space="preserve"> </w:t>
      </w:r>
      <w:r w:rsidR="00D21EF6">
        <w:t xml:space="preserve"> (e.g. enclosure open), </w:t>
      </w:r>
      <w:r>
        <w:t xml:space="preserve">and diagnostic alarms (e.g. system failures or maintenance). </w:t>
      </w:r>
    </w:p>
    <w:p w14:paraId="6008EC08" w14:textId="77777777" w:rsidR="00891E27" w:rsidRDefault="00362BA0" w:rsidP="00847C53">
      <w:pPr>
        <w:pStyle w:val="Heading5"/>
      </w:pPr>
      <w:r>
        <w:t>Masking: The system shall enable operators to</w:t>
      </w:r>
      <w:r w:rsidR="00891E27">
        <w:t>:</w:t>
      </w:r>
    </w:p>
    <w:p w14:paraId="5153DCE6" w14:textId="77777777" w:rsidR="00362BA0" w:rsidRPr="009671FB" w:rsidRDefault="00891E27" w:rsidP="009671FB">
      <w:pPr>
        <w:pStyle w:val="Heading6"/>
      </w:pPr>
      <w:r w:rsidRPr="009671FB">
        <w:t>T</w:t>
      </w:r>
      <w:r w:rsidR="00362BA0" w:rsidRPr="009671FB">
        <w:t>em</w:t>
      </w:r>
      <w:r w:rsidR="005B3F0F" w:rsidRPr="009671FB">
        <w:t xml:space="preserve">porarily disable or mask </w:t>
      </w:r>
      <w:r w:rsidR="00061A9A" w:rsidRPr="009671FB">
        <w:t xml:space="preserve">an </w:t>
      </w:r>
      <w:r w:rsidR="005B3F0F" w:rsidRPr="009671FB">
        <w:t>alarm</w:t>
      </w:r>
      <w:r w:rsidR="00061A9A" w:rsidRPr="009671FB">
        <w:t xml:space="preserve">, if </w:t>
      </w:r>
      <w:r w:rsidR="005C78F9" w:rsidRPr="009671FB">
        <w:t>the permission is enabled in</w:t>
      </w:r>
      <w:r w:rsidR="00061A9A" w:rsidRPr="009671FB">
        <w:t xml:space="preserve"> </w:t>
      </w:r>
      <w:r w:rsidR="00D32813" w:rsidRPr="009671FB">
        <w:t xml:space="preserve">the </w:t>
      </w:r>
      <w:r w:rsidR="00061A9A" w:rsidRPr="009671FB">
        <w:t>system</w:t>
      </w:r>
      <w:r w:rsidR="00D32813" w:rsidRPr="009671FB">
        <w:t>’s</w:t>
      </w:r>
      <w:r w:rsidR="00061A9A" w:rsidRPr="009671FB">
        <w:t xml:space="preserve"> configuration.</w:t>
      </w:r>
    </w:p>
    <w:p w14:paraId="194E5646" w14:textId="77777777" w:rsidR="00891E27" w:rsidRDefault="00891E27" w:rsidP="009671FB">
      <w:pPr>
        <w:pStyle w:val="Heading6"/>
      </w:pPr>
      <w:r w:rsidRPr="009671FB">
        <w:t>Mask</w:t>
      </w:r>
      <w:r>
        <w:t xml:space="preserve"> an alarm permanently until an operator unmasked it, if the permission is enabled in the system’s configuration. </w:t>
      </w:r>
    </w:p>
    <w:p w14:paraId="6D50726D" w14:textId="77777777" w:rsidR="00997E4B" w:rsidRDefault="00997E4B" w:rsidP="00847C53">
      <w:pPr>
        <w:pStyle w:val="Heading5"/>
      </w:pPr>
      <w:r>
        <w:t>If an equipment failure causes a sensor or zone to go offline (partially or fully), the system shall indicate the affected area.</w:t>
      </w:r>
    </w:p>
    <w:p w14:paraId="4242A5E0" w14:textId="77777777" w:rsidR="0054272A" w:rsidRDefault="0054272A" w:rsidP="00847C53">
      <w:pPr>
        <w:pStyle w:val="Heading5"/>
      </w:pPr>
      <w:r>
        <w:t>Emails: The system shall provide the option of auto-generating and sending of email messages in response to alarms.</w:t>
      </w:r>
    </w:p>
    <w:p w14:paraId="11E259F8" w14:textId="77777777" w:rsidR="00DF42D4" w:rsidRDefault="00DF42D4" w:rsidP="00847C53">
      <w:pPr>
        <w:pStyle w:val="Heading5"/>
      </w:pPr>
      <w:r>
        <w:t>Color and symbol: The system shall use a system of color codes and symbols indicate the nature and type of an alarm.</w:t>
      </w:r>
    </w:p>
    <w:p w14:paraId="33A23F88" w14:textId="77777777" w:rsidR="00061A9A" w:rsidRDefault="00061A9A" w:rsidP="00847C53">
      <w:pPr>
        <w:pStyle w:val="Heading4"/>
      </w:pPr>
      <w:r>
        <w:t xml:space="preserve">Video </w:t>
      </w:r>
      <w:r w:rsidR="00064486">
        <w:t>integration:</w:t>
      </w:r>
    </w:p>
    <w:p w14:paraId="726C2656" w14:textId="77777777" w:rsidR="00061A9A" w:rsidRDefault="00061A9A" w:rsidP="00847C53">
      <w:pPr>
        <w:pStyle w:val="Heading5"/>
      </w:pPr>
      <w:r>
        <w:t>The system shall enable manual or automatic video controls in response to alarms.</w:t>
      </w:r>
    </w:p>
    <w:p w14:paraId="3A079A98" w14:textId="77777777" w:rsidR="00061A9A" w:rsidRDefault="00061A9A" w:rsidP="00847C53">
      <w:pPr>
        <w:pStyle w:val="Heading5"/>
      </w:pPr>
      <w:r>
        <w:t>The system shall enable pre-programmed video procedures in response to alarms.</w:t>
      </w:r>
    </w:p>
    <w:p w14:paraId="50C27BAE" w14:textId="77777777" w:rsidR="00753B62" w:rsidRDefault="00753B62" w:rsidP="00847C53">
      <w:pPr>
        <w:pStyle w:val="Heading5"/>
      </w:pPr>
      <w:r>
        <w:t>The s</w:t>
      </w:r>
      <w:r w:rsidR="00EC7757">
        <w:t>y</w:t>
      </w:r>
      <w:r>
        <w:t>stem shall be able to generate custom ASCII text strings in response alarms.</w:t>
      </w:r>
    </w:p>
    <w:p w14:paraId="500FA078" w14:textId="77777777" w:rsidR="00DF42D4" w:rsidRDefault="007C3D45" w:rsidP="00847C53">
      <w:pPr>
        <w:pStyle w:val="Heading4"/>
      </w:pPr>
      <w:r>
        <w:t xml:space="preserve">Network </w:t>
      </w:r>
      <w:r w:rsidR="00064486">
        <w:t>s</w:t>
      </w:r>
      <w:r>
        <w:t>tatus</w:t>
      </w:r>
      <w:r w:rsidR="00064486">
        <w:t xml:space="preserve">: </w:t>
      </w:r>
    </w:p>
    <w:p w14:paraId="028C08C5" w14:textId="77777777" w:rsidR="007C3D45" w:rsidRDefault="007C3D45" w:rsidP="00847C53">
      <w:pPr>
        <w:pStyle w:val="Heading5"/>
      </w:pPr>
      <w:r>
        <w:t>The system shall provide a visual summary of the current state of the</w:t>
      </w:r>
      <w:r w:rsidR="00B16CE0">
        <w:t xml:space="preserve"> </w:t>
      </w:r>
      <w:r>
        <w:t>sensor network, the database, and security subsystems.</w:t>
      </w:r>
    </w:p>
    <w:p w14:paraId="513913A1" w14:textId="77777777" w:rsidR="00DF42D4" w:rsidRDefault="00F92311" w:rsidP="00847C53">
      <w:pPr>
        <w:pStyle w:val="Heading4"/>
      </w:pPr>
      <w:r>
        <w:t xml:space="preserve">Response </w:t>
      </w:r>
      <w:r w:rsidR="00064486">
        <w:t>p</w:t>
      </w:r>
      <w:r>
        <w:t>rocedures</w:t>
      </w:r>
      <w:r w:rsidR="00064486">
        <w:t xml:space="preserve">: </w:t>
      </w:r>
    </w:p>
    <w:p w14:paraId="15B2EBD3" w14:textId="77777777" w:rsidR="00F92311" w:rsidRDefault="00F92311" w:rsidP="00847C53">
      <w:pPr>
        <w:pStyle w:val="Heading5"/>
      </w:pPr>
      <w:r>
        <w:t>The system shall display on-screen procedures and tasks for each type of routine or emergency event.</w:t>
      </w:r>
    </w:p>
    <w:p w14:paraId="0C0DAA17" w14:textId="77777777" w:rsidR="00987E8C" w:rsidRDefault="00D32813" w:rsidP="00847C53">
      <w:pPr>
        <w:pStyle w:val="Heading3"/>
      </w:pPr>
      <w:r>
        <w:t>Alarm procedure</w:t>
      </w:r>
      <w:r w:rsidR="007C3D45">
        <w:t xml:space="preserve"> </w:t>
      </w:r>
      <w:r w:rsidR="00064486">
        <w:t>m</w:t>
      </w:r>
      <w:r w:rsidR="007C3D45">
        <w:t>anagement</w:t>
      </w:r>
      <w:r w:rsidR="00064486">
        <w:t>:</w:t>
      </w:r>
    </w:p>
    <w:p w14:paraId="0342DCD2" w14:textId="77777777" w:rsidR="00E27130" w:rsidRDefault="00E27130" w:rsidP="00847C53">
      <w:pPr>
        <w:pStyle w:val="Heading4"/>
      </w:pPr>
      <w:r>
        <w:lastRenderedPageBreak/>
        <w:t xml:space="preserve">The system shall provide </w:t>
      </w:r>
      <w:r w:rsidR="00E01007">
        <w:t xml:space="preserve">alarm-specific </w:t>
      </w:r>
      <w:r>
        <w:t>procedures</w:t>
      </w:r>
      <w:r w:rsidR="00283EDB">
        <w:t xml:space="preserve"> (checklists)</w:t>
      </w:r>
      <w:r>
        <w:t xml:space="preserve"> for operators.</w:t>
      </w:r>
      <w:r w:rsidR="00E01007">
        <w:t xml:space="preserve"> </w:t>
      </w:r>
    </w:p>
    <w:p w14:paraId="371E1B10" w14:textId="77777777" w:rsidR="00283EDB" w:rsidRDefault="00283EDB" w:rsidP="00283EDB">
      <w:pPr>
        <w:pStyle w:val="Heading4"/>
      </w:pPr>
      <w:r>
        <w:t xml:space="preserve">Procedures </w:t>
      </w:r>
      <w:r w:rsidR="00E27130">
        <w:t>shall be centrally managed by system administrators.</w:t>
      </w:r>
    </w:p>
    <w:p w14:paraId="19010631" w14:textId="77777777" w:rsidR="007C3D45" w:rsidRDefault="007C3D45" w:rsidP="00847C53">
      <w:pPr>
        <w:pStyle w:val="Heading3"/>
      </w:pPr>
      <w:r>
        <w:t xml:space="preserve">Note </w:t>
      </w:r>
      <w:r w:rsidR="00DF42D4">
        <w:t>m</w:t>
      </w:r>
      <w:r>
        <w:t>anagement</w:t>
      </w:r>
      <w:r w:rsidR="003205A6">
        <w:t>:</w:t>
      </w:r>
    </w:p>
    <w:p w14:paraId="575733F5" w14:textId="77777777" w:rsidR="00E01007" w:rsidRDefault="00E01007" w:rsidP="00847C53">
      <w:pPr>
        <w:pStyle w:val="Heading4"/>
      </w:pPr>
      <w:r>
        <w:t xml:space="preserve">The system shall enable operators to </w:t>
      </w:r>
      <w:r w:rsidR="00DF42D4">
        <w:t>record</w:t>
      </w:r>
      <w:r>
        <w:t xml:space="preserve"> time-stamped </w:t>
      </w:r>
      <w:r w:rsidR="00DF42D4">
        <w:t xml:space="preserve">typed </w:t>
      </w:r>
      <w:r>
        <w:t>notes into the system to record</w:t>
      </w:r>
      <w:r w:rsidR="000120B9">
        <w:t xml:space="preserve"> observations or other concerns as they related to specific alarms.</w:t>
      </w:r>
      <w:r w:rsidR="00283EDB">
        <w:t xml:space="preserve"> </w:t>
      </w:r>
    </w:p>
    <w:p w14:paraId="477113A6" w14:textId="77777777" w:rsidR="009A62ED" w:rsidRDefault="009A62ED" w:rsidP="00847C53">
      <w:pPr>
        <w:pStyle w:val="Heading3"/>
      </w:pPr>
      <w:r>
        <w:t xml:space="preserve">Auditing and </w:t>
      </w:r>
      <w:r w:rsidR="00DF42D4">
        <w:t>r</w:t>
      </w:r>
      <w:r>
        <w:t>eporting</w:t>
      </w:r>
      <w:r w:rsidR="00DF42D4">
        <w:t>:</w:t>
      </w:r>
    </w:p>
    <w:p w14:paraId="580B9262" w14:textId="77777777" w:rsidR="009A62ED" w:rsidRDefault="009A62ED" w:rsidP="00847C53">
      <w:pPr>
        <w:pStyle w:val="Heading4"/>
      </w:pPr>
      <w:r>
        <w:t xml:space="preserve">The system shall enable reports to be generated in the following formats: </w:t>
      </w:r>
      <w:r w:rsidR="00FF0970">
        <w:t>on-screen, Portable Document Format (.pdf), and Excel-compatible comma-separated values</w:t>
      </w:r>
      <w:r>
        <w:t xml:space="preserve"> (.</w:t>
      </w:r>
      <w:r w:rsidR="00FF0970">
        <w:t>csv</w:t>
      </w:r>
      <w:r>
        <w:t>)</w:t>
      </w:r>
      <w:r w:rsidR="00FF0970">
        <w:t>.</w:t>
      </w:r>
    </w:p>
    <w:p w14:paraId="4EFB9397" w14:textId="77777777" w:rsidR="00EE0674" w:rsidRDefault="00EE0674" w:rsidP="00847C53">
      <w:pPr>
        <w:pStyle w:val="Heading4"/>
      </w:pPr>
      <w:r>
        <w:t>The system shall maintain a history of alarms and user events.</w:t>
      </w:r>
    </w:p>
    <w:p w14:paraId="2459E777" w14:textId="77777777" w:rsidR="001720C7" w:rsidRDefault="001720C7" w:rsidP="00847C53">
      <w:pPr>
        <w:pStyle w:val="Heading4"/>
      </w:pPr>
      <w:r>
        <w:t>The system shall generate the following reports:</w:t>
      </w:r>
    </w:p>
    <w:p w14:paraId="28119161" w14:textId="77777777" w:rsidR="001720C7" w:rsidRDefault="001720C7" w:rsidP="00847C53">
      <w:pPr>
        <w:pStyle w:val="Heading5"/>
      </w:pPr>
      <w:r>
        <w:t>Audit: View the activity, actions, response time, and received events for each user over a selected period of time.</w:t>
      </w:r>
    </w:p>
    <w:p w14:paraId="45030536" w14:textId="77777777" w:rsidR="001720C7" w:rsidRDefault="001720C7" w:rsidP="00847C53">
      <w:pPr>
        <w:pStyle w:val="Heading5"/>
      </w:pPr>
      <w:r>
        <w:t>Events: View the generated events over a selected period of time, including the sensors involved, the time and duration, the location, resolution reasons, notes, and any performed tasks.</w:t>
      </w:r>
    </w:p>
    <w:p w14:paraId="1FEBD3B1" w14:textId="77777777" w:rsidR="001720C7" w:rsidRDefault="001720C7" w:rsidP="00847C53">
      <w:pPr>
        <w:pStyle w:val="Heading5"/>
      </w:pPr>
      <w:r>
        <w:t>Sensor</w:t>
      </w:r>
      <w:r w:rsidR="00BD7979">
        <w:t>s</w:t>
      </w:r>
      <w:r>
        <w:t>: View the status of each sensor over a selected period of time.</w:t>
      </w:r>
    </w:p>
    <w:p w14:paraId="3524F66F" w14:textId="77777777" w:rsidR="0031302A" w:rsidRDefault="00A61B04" w:rsidP="00847C53">
      <w:pPr>
        <w:pStyle w:val="Heading3"/>
      </w:pPr>
      <w:r>
        <w:t>Security</w:t>
      </w:r>
      <w:r w:rsidR="000219AB">
        <w:t xml:space="preserve"> and </w:t>
      </w:r>
      <w:r w:rsidR="00DF42D4">
        <w:t>a</w:t>
      </w:r>
      <w:r w:rsidR="000219AB">
        <w:t xml:space="preserve">ccess </w:t>
      </w:r>
      <w:r w:rsidR="00DF42D4">
        <w:t>c</w:t>
      </w:r>
      <w:r w:rsidR="000219AB">
        <w:t>ontrol</w:t>
      </w:r>
      <w:r w:rsidR="00DF42D4">
        <w:t>:</w:t>
      </w:r>
    </w:p>
    <w:p w14:paraId="660EBE96" w14:textId="77777777" w:rsidR="00A61B04" w:rsidRDefault="00A61B04" w:rsidP="00847C53">
      <w:pPr>
        <w:pStyle w:val="Heading4"/>
      </w:pPr>
      <w:r>
        <w:t xml:space="preserve">The system shall limit access to configuration and operation functions </w:t>
      </w:r>
      <w:r w:rsidR="00F65E32">
        <w:t xml:space="preserve">according to a client </w:t>
      </w:r>
      <w:r>
        <w:t>workstation’s IP address.</w:t>
      </w:r>
    </w:p>
    <w:p w14:paraId="5EB27E85" w14:textId="77777777" w:rsidR="00110FFD" w:rsidRPr="00E877DC" w:rsidRDefault="00110FFD" w:rsidP="00847C53">
      <w:pPr>
        <w:pStyle w:val="Heading4"/>
      </w:pPr>
      <w:r>
        <w:t xml:space="preserve">The system shall provide </w:t>
      </w:r>
      <w:r w:rsidR="00F65E32">
        <w:t xml:space="preserve">user </w:t>
      </w:r>
      <w:r>
        <w:t xml:space="preserve">access control through the use of user accounts, </w:t>
      </w:r>
      <w:r w:rsidR="006153E0">
        <w:t xml:space="preserve">passwords, </w:t>
      </w:r>
      <w:r>
        <w:t xml:space="preserve">groups, and </w:t>
      </w:r>
      <w:r w:rsidR="00A61B04">
        <w:t>permissions</w:t>
      </w:r>
      <w:r>
        <w:t>.</w:t>
      </w:r>
      <w:r w:rsidR="00057A3F">
        <w:t xml:space="preserve"> </w:t>
      </w:r>
    </w:p>
    <w:p w14:paraId="00ACA217" w14:textId="77777777" w:rsidR="00E877DC" w:rsidRDefault="00E877DC" w:rsidP="00847C53">
      <w:pPr>
        <w:pStyle w:val="Heading4"/>
      </w:pPr>
      <w:r>
        <w:t xml:space="preserve">The system shall </w:t>
      </w:r>
      <w:r w:rsidR="003B09F8">
        <w:t xml:space="preserve">support </w:t>
      </w:r>
      <w:r>
        <w:t>user authentication.</w:t>
      </w:r>
    </w:p>
    <w:p w14:paraId="79D303CD" w14:textId="77777777" w:rsidR="00110FFD" w:rsidRDefault="00110FFD" w:rsidP="00847C53">
      <w:pPr>
        <w:pStyle w:val="Heading4"/>
      </w:pPr>
      <w:r>
        <w:t>User accounts and group privileges shall be</w:t>
      </w:r>
      <w:r w:rsidR="00F65E32">
        <w:t xml:space="preserve"> centrally</w:t>
      </w:r>
      <w:r>
        <w:t xml:space="preserve"> managed from an administration account.</w:t>
      </w:r>
    </w:p>
    <w:p w14:paraId="2F45B933" w14:textId="77777777" w:rsidR="00A61B04" w:rsidRDefault="00110FFD" w:rsidP="00847C53">
      <w:pPr>
        <w:pStyle w:val="Heading4"/>
      </w:pPr>
      <w:r>
        <w:t xml:space="preserve">User Groups </w:t>
      </w:r>
      <w:r w:rsidR="00A61B04">
        <w:t>shall have configurable permissions to enable organization to customize them according to their own requirements.</w:t>
      </w:r>
    </w:p>
    <w:p w14:paraId="20DEA3EF" w14:textId="77777777" w:rsidR="00314857" w:rsidRDefault="000F055C" w:rsidP="00847C53">
      <w:pPr>
        <w:pStyle w:val="Heading3"/>
      </w:pPr>
      <w:r>
        <w:t xml:space="preserve">System </w:t>
      </w:r>
      <w:r w:rsidR="00DF42D4">
        <w:t>c</w:t>
      </w:r>
      <w:r>
        <w:t>onfiguration</w:t>
      </w:r>
    </w:p>
    <w:p w14:paraId="1843C977" w14:textId="77777777" w:rsidR="000219AB" w:rsidRDefault="000219AB" w:rsidP="00847C53">
      <w:pPr>
        <w:pStyle w:val="Heading4"/>
      </w:pPr>
      <w:r>
        <w:t xml:space="preserve">Sensor </w:t>
      </w:r>
      <w:r w:rsidR="00DF42D4">
        <w:t>c</w:t>
      </w:r>
      <w:r w:rsidR="000F055C">
        <w:t>onfiguration</w:t>
      </w:r>
      <w:r w:rsidR="00C068BD">
        <w:t>:</w:t>
      </w:r>
    </w:p>
    <w:p w14:paraId="7B949233" w14:textId="77777777" w:rsidR="0054272A" w:rsidRDefault="0054272A" w:rsidP="00847C53">
      <w:pPr>
        <w:pStyle w:val="Heading5"/>
      </w:pPr>
      <w:r>
        <w:t xml:space="preserve">The system shall </w:t>
      </w:r>
      <w:r w:rsidR="00041F7B">
        <w:t>receive status and state information from</w:t>
      </w:r>
      <w:r>
        <w:t xml:space="preserve"> </w:t>
      </w:r>
      <w:r w:rsidR="00041F7B">
        <w:t xml:space="preserve">the security sensors </w:t>
      </w:r>
      <w:r>
        <w:t xml:space="preserve">whereby events and output points can be </w:t>
      </w:r>
      <w:r w:rsidR="00985F5F">
        <w:t>monitored and managed.</w:t>
      </w:r>
    </w:p>
    <w:p w14:paraId="0DB9A2AB" w14:textId="77777777" w:rsidR="00C068BD" w:rsidRDefault="00C068BD" w:rsidP="00847C53">
      <w:pPr>
        <w:pStyle w:val="Heading5"/>
      </w:pPr>
      <w:r>
        <w:t xml:space="preserve">The system shall enable system administrators to configure the placement and display of alarm sensors using a graphical, </w:t>
      </w:r>
      <w:r w:rsidR="00316F31">
        <w:t>select-and-place</w:t>
      </w:r>
      <w:r>
        <w:t xml:space="preserve"> interface.</w:t>
      </w:r>
    </w:p>
    <w:p w14:paraId="25A24294" w14:textId="77777777" w:rsidR="00204D4E" w:rsidRDefault="00204D4E" w:rsidP="00847C53">
      <w:pPr>
        <w:pStyle w:val="Heading5"/>
      </w:pPr>
      <w:r>
        <w:t xml:space="preserve">The coverage area of perimeter sensors shall be configured by drawing </w:t>
      </w:r>
      <w:r w:rsidR="00041F7B">
        <w:t xml:space="preserve">multi-segment </w:t>
      </w:r>
      <w:r>
        <w:t>lines on the map. For sensors with ranging capabilities, the system shall enable the operator to configure its rang</w:t>
      </w:r>
      <w:r w:rsidR="00AE2F79">
        <w:t>ing</w:t>
      </w:r>
      <w:r>
        <w:t xml:space="preserve"> values.</w:t>
      </w:r>
    </w:p>
    <w:p w14:paraId="5CE0F40B" w14:textId="77777777" w:rsidR="00204D4E" w:rsidRDefault="00204D4E" w:rsidP="00847C53">
      <w:pPr>
        <w:pStyle w:val="Heading5"/>
      </w:pPr>
      <w:r>
        <w:lastRenderedPageBreak/>
        <w:t xml:space="preserve">The system shall provide the option to enable </w:t>
      </w:r>
      <w:r w:rsidR="00565CE9">
        <w:t xml:space="preserve">and </w:t>
      </w:r>
      <w:r>
        <w:t>disable sensors based on a schedule.</w:t>
      </w:r>
    </w:p>
    <w:p w14:paraId="3CFF2064" w14:textId="77777777" w:rsidR="00AE2F79" w:rsidRDefault="00AE2F79" w:rsidP="00847C53">
      <w:pPr>
        <w:pStyle w:val="Heading5"/>
      </w:pPr>
      <w:r>
        <w:t>Each sensor shall receive a priority level to assist operators in prioritizing and sorting alarms.</w:t>
      </w:r>
    </w:p>
    <w:p w14:paraId="228A605D" w14:textId="77777777" w:rsidR="005E2CF0" w:rsidRDefault="005E2CF0" w:rsidP="00847C53">
      <w:pPr>
        <w:pStyle w:val="Heading5"/>
      </w:pPr>
      <w:r>
        <w:t>The system shall enable alarms to be generated based on defined conditions.</w:t>
      </w:r>
    </w:p>
    <w:p w14:paraId="319FA6EE" w14:textId="77777777" w:rsidR="000219AB" w:rsidRDefault="000219AB" w:rsidP="00847C53">
      <w:pPr>
        <w:pStyle w:val="Heading4"/>
      </w:pPr>
      <w:r>
        <w:t>Image/</w:t>
      </w:r>
      <w:r w:rsidR="00DF42D4">
        <w:t>m</w:t>
      </w:r>
      <w:r>
        <w:t xml:space="preserve">ap </w:t>
      </w:r>
      <w:r w:rsidR="00DF42D4">
        <w:t>m</w:t>
      </w:r>
      <w:r>
        <w:t>anagement</w:t>
      </w:r>
      <w:r w:rsidR="00DF42D4">
        <w:t>:</w:t>
      </w:r>
    </w:p>
    <w:p w14:paraId="54D3B574" w14:textId="77777777" w:rsidR="007C3D45" w:rsidRDefault="00C068BD" w:rsidP="00847C53">
      <w:pPr>
        <w:pStyle w:val="Heading5"/>
      </w:pPr>
      <w:r>
        <w:t>The system shall enable system administrators to upload custom images (.jpg) to use as maps by the system. The maps will be used for both the placement of sensors as well as the display of active alarms for the operators.</w:t>
      </w:r>
    </w:p>
    <w:p w14:paraId="58E4F76F" w14:textId="77777777" w:rsidR="000219AB" w:rsidRDefault="000219AB" w:rsidP="00847C53">
      <w:pPr>
        <w:pStyle w:val="Heading4"/>
      </w:pPr>
      <w:r>
        <w:t xml:space="preserve">Network </w:t>
      </w:r>
      <w:r w:rsidR="00DF42D4">
        <w:t>c</w:t>
      </w:r>
      <w:r>
        <w:t>onfiguration</w:t>
      </w:r>
      <w:r w:rsidR="00324193">
        <w:t>:</w:t>
      </w:r>
    </w:p>
    <w:p w14:paraId="62F5446C" w14:textId="77777777" w:rsidR="000F055C" w:rsidRDefault="000F055C" w:rsidP="00847C53">
      <w:pPr>
        <w:pStyle w:val="Heading5"/>
      </w:pPr>
      <w:r>
        <w:t>The system shall enable the system administrators to centrally manage access to the following components: database, client workstations, and sensor network.</w:t>
      </w:r>
    </w:p>
    <w:p w14:paraId="764EE109" w14:textId="77777777" w:rsidR="00985F5F" w:rsidRDefault="00985F5F" w:rsidP="00847C53">
      <w:pPr>
        <w:pStyle w:val="Heading4"/>
      </w:pPr>
      <w:r>
        <w:t xml:space="preserve">Importing and </w:t>
      </w:r>
      <w:r w:rsidR="00DF42D4">
        <w:t>e</w:t>
      </w:r>
      <w:r>
        <w:t xml:space="preserve">xporting: </w:t>
      </w:r>
    </w:p>
    <w:p w14:paraId="4B1C157F" w14:textId="77777777" w:rsidR="00985F5F" w:rsidRDefault="00985F5F" w:rsidP="00847C53">
      <w:pPr>
        <w:pStyle w:val="Heading5"/>
      </w:pPr>
      <w:r>
        <w:t>The system shall support a means to import an existing configuration or export the current configuration for backup or deployment purposes.</w:t>
      </w:r>
    </w:p>
    <w:p w14:paraId="0F719377" w14:textId="77777777" w:rsidR="0031302A" w:rsidRDefault="00665825" w:rsidP="00847C53">
      <w:pPr>
        <w:pStyle w:val="Heading3"/>
      </w:pPr>
      <w:r>
        <w:t>Localization</w:t>
      </w:r>
      <w:r w:rsidR="003205A6">
        <w:t>:</w:t>
      </w:r>
    </w:p>
    <w:p w14:paraId="1332E60B" w14:textId="77777777" w:rsidR="00665825" w:rsidRDefault="00665825" w:rsidP="00847C53">
      <w:pPr>
        <w:pStyle w:val="Heading4"/>
      </w:pPr>
      <w:r>
        <w:t xml:space="preserve">The system shall provide the option for operators to </w:t>
      </w:r>
      <w:r w:rsidR="00FF0970">
        <w:t xml:space="preserve">dynamically </w:t>
      </w:r>
      <w:r w:rsidR="00D32813">
        <w:t xml:space="preserve">switch </w:t>
      </w:r>
      <w:r>
        <w:t>between languages</w:t>
      </w:r>
      <w:r w:rsidR="003205A6">
        <w:t xml:space="preserve"> in multi-lingual environments.</w:t>
      </w:r>
    </w:p>
    <w:p w14:paraId="22AFF51C" w14:textId="77777777" w:rsidR="00665825" w:rsidRDefault="00665825" w:rsidP="00847C53">
      <w:pPr>
        <w:pStyle w:val="Heading4"/>
      </w:pPr>
      <w:r>
        <w:t>Supported languages shal</w:t>
      </w:r>
      <w:r w:rsidR="00D21EF6">
        <w:t>l include English, French, S</w:t>
      </w:r>
      <w:r>
        <w:t>panish</w:t>
      </w:r>
      <w:r w:rsidR="00D21EF6">
        <w:t>, and Russian</w:t>
      </w:r>
      <w:r>
        <w:t xml:space="preserve">. </w:t>
      </w:r>
    </w:p>
    <w:p w14:paraId="535B0717" w14:textId="77777777" w:rsidR="007C3D45" w:rsidRDefault="007C3D45" w:rsidP="00847C53">
      <w:pPr>
        <w:pStyle w:val="Heading3"/>
      </w:pPr>
      <w:r>
        <w:t xml:space="preserve">Customizable </w:t>
      </w:r>
      <w:r w:rsidR="00DF42D4">
        <w:t>u</w:t>
      </w:r>
      <w:r>
        <w:t xml:space="preserve">ser </w:t>
      </w:r>
      <w:r w:rsidR="00DF42D4">
        <w:t>i</w:t>
      </w:r>
      <w:r>
        <w:t>nterface</w:t>
      </w:r>
      <w:r w:rsidR="003205A6">
        <w:t>:</w:t>
      </w:r>
    </w:p>
    <w:p w14:paraId="662BE7FA" w14:textId="77777777" w:rsidR="006153E0" w:rsidRDefault="007C3D45" w:rsidP="00847C53">
      <w:pPr>
        <w:pStyle w:val="Heading4"/>
      </w:pPr>
      <w:r>
        <w:t xml:space="preserve">The system shall enable the customer to provide custom </w:t>
      </w:r>
      <w:r w:rsidR="00316F31">
        <w:t xml:space="preserve">sensor </w:t>
      </w:r>
      <w:r>
        <w:t>maps</w:t>
      </w:r>
      <w:r w:rsidR="00316F31">
        <w:t xml:space="preserve"> </w:t>
      </w:r>
      <w:r>
        <w:t>and audio notifications.</w:t>
      </w:r>
    </w:p>
    <w:p w14:paraId="3D6F4DDE" w14:textId="77777777" w:rsidR="006153E0" w:rsidRDefault="006153E0" w:rsidP="00847C53">
      <w:pPr>
        <w:pStyle w:val="Heading4"/>
      </w:pPr>
      <w:r>
        <w:t xml:space="preserve">Screen and audio output shall </w:t>
      </w:r>
      <w:r w:rsidR="006351E7">
        <w:t xml:space="preserve">be </w:t>
      </w:r>
      <w:r>
        <w:t>directable, via PC hardware, to other devices.</w:t>
      </w:r>
    </w:p>
    <w:p w14:paraId="720B14A3" w14:textId="77777777" w:rsidR="00314857" w:rsidRDefault="002355D8" w:rsidP="002E1CB1">
      <w:pPr>
        <w:pStyle w:val="Heading2"/>
      </w:pPr>
      <w:bookmarkStart w:id="15" w:name="_Toc499128605"/>
      <w:r>
        <w:t>System Integration</w:t>
      </w:r>
      <w:bookmarkEnd w:id="15"/>
    </w:p>
    <w:p w14:paraId="2E23ACFF" w14:textId="77777777" w:rsidR="003957FA" w:rsidRDefault="003957FA" w:rsidP="00847C53">
      <w:pPr>
        <w:pStyle w:val="Heading3"/>
      </w:pPr>
      <w:r>
        <w:t>The SMS shall support integration with sensors using the Silver, FiberPatrol, and CCC protocols.</w:t>
      </w:r>
    </w:p>
    <w:p w14:paraId="29B08F2D" w14:textId="77777777" w:rsidR="00314857" w:rsidRDefault="00E01007" w:rsidP="00847C53">
      <w:pPr>
        <w:pStyle w:val="Heading3"/>
      </w:pPr>
      <w:r>
        <w:t>The system shall</w:t>
      </w:r>
      <w:r w:rsidR="00041F7B">
        <w:t xml:space="preserve"> have the capability to</w:t>
      </w:r>
      <w:r>
        <w:t xml:space="preserve"> be integrated with the facility owner’s new or </w:t>
      </w:r>
      <w:r w:rsidRPr="00F0160D">
        <w:t xml:space="preserve">existing </w:t>
      </w:r>
      <w:r w:rsidR="00990EB1" w:rsidRPr="00F0160D">
        <w:t>intrusion detection system</w:t>
      </w:r>
      <w:r w:rsidR="001237BD" w:rsidRPr="00F0160D">
        <w:t>s</w:t>
      </w:r>
      <w:r w:rsidRPr="00F0160D">
        <w:t>.</w:t>
      </w:r>
    </w:p>
    <w:p w14:paraId="75717155" w14:textId="77777777" w:rsidR="00E01007" w:rsidRDefault="00E01007" w:rsidP="00847C53">
      <w:pPr>
        <w:pStyle w:val="Heading3"/>
      </w:pPr>
      <w:r>
        <w:t xml:space="preserve">The system shall </w:t>
      </w:r>
      <w:r w:rsidR="00041F7B">
        <w:t xml:space="preserve">have the capability to issue commands to </w:t>
      </w:r>
      <w:r>
        <w:t>third-pa</w:t>
      </w:r>
      <w:r w:rsidR="005B6207">
        <w:t>r</w:t>
      </w:r>
      <w:r>
        <w:t>ty video surveillance and recording systems.</w:t>
      </w:r>
    </w:p>
    <w:p w14:paraId="1C15CEBB" w14:textId="77777777" w:rsidR="00427107" w:rsidRDefault="00427107" w:rsidP="00847C53">
      <w:pPr>
        <w:pStyle w:val="Heading3"/>
      </w:pPr>
      <w:r>
        <w:t>The system shall enable a deployment to be pre-configured off-site, so that the SMS software can become fully functional after installation with minimal on-site configuration.</w:t>
      </w:r>
    </w:p>
    <w:p w14:paraId="0BA8915C" w14:textId="77777777" w:rsidR="00FF4F83" w:rsidRPr="00BA2A3E" w:rsidRDefault="00FF4F83" w:rsidP="00FF4F83">
      <w:pPr>
        <w:pStyle w:val="Heading3"/>
      </w:pPr>
      <w:r>
        <w:lastRenderedPageBreak/>
        <w:t xml:space="preserve">The SMS shall be able to manage, monitor and control </w:t>
      </w:r>
      <w:r w:rsidR="00D63FB9">
        <w:t xml:space="preserve">third-party </w:t>
      </w:r>
      <w:r>
        <w:t xml:space="preserve">security </w:t>
      </w:r>
      <w:r w:rsidR="00D63FB9">
        <w:t>equipment</w:t>
      </w:r>
      <w:r>
        <w:t xml:space="preserve"> </w:t>
      </w:r>
      <w:r w:rsidR="00A3620B">
        <w:t xml:space="preserve">via </w:t>
      </w:r>
      <w:r>
        <w:t>their SDK/API</w:t>
      </w:r>
    </w:p>
    <w:p w14:paraId="5CDD3D74" w14:textId="77777777" w:rsidR="00FF4F83" w:rsidRPr="00314857" w:rsidRDefault="00FF4F83" w:rsidP="00A3620B">
      <w:pPr>
        <w:pStyle w:val="Heading3"/>
        <w:numPr>
          <w:ilvl w:val="0"/>
          <w:numId w:val="0"/>
        </w:numPr>
        <w:ind w:left="1800"/>
      </w:pPr>
    </w:p>
    <w:p w14:paraId="2E8B6C79" w14:textId="77777777" w:rsidR="004A6BF6" w:rsidRPr="00C22E85" w:rsidRDefault="004A6BF6" w:rsidP="002E1CB1">
      <w:pPr>
        <w:pStyle w:val="Heading1"/>
      </w:pPr>
      <w:bookmarkStart w:id="16" w:name="_Toc499128606"/>
      <w:r w:rsidRPr="00C22E85">
        <w:lastRenderedPageBreak/>
        <w:t>Execution</w:t>
      </w:r>
      <w:bookmarkEnd w:id="16"/>
    </w:p>
    <w:p w14:paraId="35CD35EC" w14:textId="77777777" w:rsidR="004A6BF6" w:rsidRPr="00C22E85" w:rsidRDefault="004A6BF6" w:rsidP="002E1CB1">
      <w:pPr>
        <w:pStyle w:val="Heading2"/>
      </w:pPr>
      <w:bookmarkStart w:id="17" w:name="_Toc499128607"/>
      <w:r w:rsidRPr="00C22E85">
        <w:t>System Installation</w:t>
      </w:r>
      <w:bookmarkEnd w:id="17"/>
    </w:p>
    <w:p w14:paraId="1C9A8204" w14:textId="77777777" w:rsidR="004A6BF6" w:rsidRDefault="004A6BF6" w:rsidP="00847C53">
      <w:pPr>
        <w:pStyle w:val="Heading3"/>
      </w:pPr>
      <w:r w:rsidRPr="006B4DAC">
        <w:t xml:space="preserve">The system shall be installed in accordance with the manufacturer’s recommended procedures as defined in the </w:t>
      </w:r>
      <w:r>
        <w:t xml:space="preserve">manufacturer’s </w:t>
      </w:r>
      <w:r w:rsidR="00A91591">
        <w:t>documentation</w:t>
      </w:r>
      <w:r>
        <w:t xml:space="preserve"> for the system.</w:t>
      </w:r>
    </w:p>
    <w:p w14:paraId="6E7AA0C7" w14:textId="77777777" w:rsidR="004A6BF6" w:rsidRPr="00C22E85" w:rsidRDefault="004A6BF6" w:rsidP="002E1CB1">
      <w:pPr>
        <w:pStyle w:val="Heading2"/>
      </w:pPr>
      <w:bookmarkStart w:id="18" w:name="_Toc499128608"/>
      <w:r w:rsidRPr="00C22E85">
        <w:t xml:space="preserve">System </w:t>
      </w:r>
      <w:r w:rsidR="009B5841">
        <w:t>Configuration</w:t>
      </w:r>
      <w:bookmarkEnd w:id="18"/>
    </w:p>
    <w:p w14:paraId="7176DD83" w14:textId="77777777" w:rsidR="004A6BF6" w:rsidRDefault="00C621A0" w:rsidP="00847C53">
      <w:pPr>
        <w:pStyle w:val="Heading3"/>
      </w:pPr>
      <w:r>
        <w:t xml:space="preserve">The system shall be configured in accordance with the </w:t>
      </w:r>
      <w:r w:rsidR="00B1674A">
        <w:t>manufacturer’s</w:t>
      </w:r>
      <w:r>
        <w:t xml:space="preserve"> </w:t>
      </w:r>
      <w:r w:rsidR="00B1674A">
        <w:t>recommended</w:t>
      </w:r>
      <w:r>
        <w:t xml:space="preserve"> procedures </w:t>
      </w:r>
      <w:r w:rsidRPr="006B4DAC">
        <w:t xml:space="preserve">as defined in the </w:t>
      </w:r>
      <w:r w:rsidR="00A91591">
        <w:t xml:space="preserve">documentation </w:t>
      </w:r>
      <w:r>
        <w:t>for the system. If bundled with a</w:t>
      </w:r>
      <w:r w:rsidR="001237BD">
        <w:t xml:space="preserve">n </w:t>
      </w:r>
      <w:r>
        <w:t>intru</w:t>
      </w:r>
      <w:r w:rsidR="001237BD">
        <w:t>s</w:t>
      </w:r>
      <w:r>
        <w:t>ion detection system, the system may be configured prior to delivery and installation.</w:t>
      </w:r>
    </w:p>
    <w:p w14:paraId="781CE817" w14:textId="77777777" w:rsidR="00580B59" w:rsidRDefault="00580B59" w:rsidP="002E1CB1">
      <w:pPr>
        <w:pStyle w:val="Heading2"/>
      </w:pPr>
      <w:bookmarkStart w:id="19" w:name="_Toc499128609"/>
      <w:r>
        <w:t>User Documentation</w:t>
      </w:r>
      <w:bookmarkEnd w:id="19"/>
    </w:p>
    <w:p w14:paraId="0800C427" w14:textId="77777777" w:rsidR="00580B59" w:rsidRPr="00580B59" w:rsidRDefault="00580B59" w:rsidP="00847C53">
      <w:pPr>
        <w:pStyle w:val="Heading3"/>
        <w:rPr>
          <w:lang w:val="en-CA"/>
        </w:rPr>
      </w:pPr>
      <w:r>
        <w:rPr>
          <w:lang w:val="en-CA"/>
        </w:rPr>
        <w:t>The supplier shall provide user documentation that explains how to install, configure, operate and maintain the software.</w:t>
      </w:r>
    </w:p>
    <w:p w14:paraId="2071C125" w14:textId="77777777" w:rsidR="004A6BF6" w:rsidRPr="00C22E85" w:rsidRDefault="004A6BF6" w:rsidP="002E1CB1">
      <w:pPr>
        <w:pStyle w:val="Heading2"/>
      </w:pPr>
      <w:bookmarkStart w:id="20" w:name="_Toc499128610"/>
      <w:r w:rsidRPr="00C22E85">
        <w:t>Training</w:t>
      </w:r>
      <w:bookmarkEnd w:id="20"/>
    </w:p>
    <w:p w14:paraId="470B6C07" w14:textId="77777777" w:rsidR="00D02934" w:rsidRDefault="00D02934" w:rsidP="00847C53">
      <w:pPr>
        <w:pStyle w:val="Heading3"/>
      </w:pPr>
      <w:r>
        <w:t>The</w:t>
      </w:r>
      <w:r w:rsidR="009D3719">
        <w:t xml:space="preserve"> supplier shall provide training materials that provide instruction in the installation, configuration, and operation of the system. </w:t>
      </w:r>
    </w:p>
    <w:p w14:paraId="1C3C1C3E" w14:textId="77777777" w:rsidR="004A6BF6" w:rsidRDefault="009D3719" w:rsidP="00847C53">
      <w:pPr>
        <w:pStyle w:val="Heading3"/>
      </w:pPr>
      <w:r>
        <w:t>The supplier shall offer profession</w:t>
      </w:r>
      <w:r w:rsidR="001237BD">
        <w:t>al</w:t>
      </w:r>
      <w:r>
        <w:t xml:space="preserve"> training services to assist the organization in meeting their training requirements.</w:t>
      </w:r>
    </w:p>
    <w:p w14:paraId="491425E1" w14:textId="77777777" w:rsidR="00097F86" w:rsidRPr="00403C27" w:rsidRDefault="00097F86" w:rsidP="00316F31">
      <w:pPr>
        <w:pStyle w:val="Heading3"/>
        <w:numPr>
          <w:ilvl w:val="0"/>
          <w:numId w:val="0"/>
        </w:numPr>
        <w:ind w:left="1800"/>
      </w:pPr>
    </w:p>
    <w:sectPr w:rsidR="00097F86" w:rsidRPr="00403C27" w:rsidSect="004A6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D330" w14:textId="77777777" w:rsidR="00762FFF" w:rsidRDefault="00762FFF" w:rsidP="00847C53">
      <w:r>
        <w:separator/>
      </w:r>
    </w:p>
  </w:endnote>
  <w:endnote w:type="continuationSeparator" w:id="0">
    <w:p w14:paraId="2AAC2BF0" w14:textId="77777777" w:rsidR="00762FFF" w:rsidRDefault="00762FFF" w:rsidP="0084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6509" w14:textId="4F7EE1D8" w:rsidR="00327A0F" w:rsidRPr="006A5D89" w:rsidRDefault="009671FB" w:rsidP="009671FB">
    <w:pPr>
      <w:pStyle w:val="Footer"/>
      <w:tabs>
        <w:tab w:val="clear" w:pos="1440"/>
      </w:tabs>
    </w:pPr>
    <w:r>
      <w:t>Jan</w:t>
    </w:r>
    <w:r w:rsidR="005A44E0">
      <w:t xml:space="preserve"> 2</w:t>
    </w:r>
    <w:r w:rsidR="00327A0F">
      <w:t>, 201</w:t>
    </w:r>
    <w:r>
      <w:t>8</w:t>
    </w:r>
    <w:r w:rsidR="005A44E0">
      <w:tab/>
    </w:r>
    <w:r w:rsidR="00327A0F" w:rsidRPr="006A5D89">
      <w:t xml:space="preserve">Page </w:t>
    </w:r>
    <w:r w:rsidR="00327A0F" w:rsidRPr="006A5D89">
      <w:fldChar w:fldCharType="begin"/>
    </w:r>
    <w:r w:rsidR="00327A0F" w:rsidRPr="006A5D89">
      <w:instrText xml:space="preserve"> PAGE   \* MERGEFORMAT </w:instrText>
    </w:r>
    <w:r w:rsidR="00327A0F" w:rsidRPr="006A5D89">
      <w:fldChar w:fldCharType="separate"/>
    </w:r>
    <w:r w:rsidR="00EC4791">
      <w:rPr>
        <w:noProof/>
      </w:rPr>
      <w:t>7</w:t>
    </w:r>
    <w:r w:rsidR="00327A0F" w:rsidRPr="006A5D89">
      <w:fldChar w:fldCharType="end"/>
    </w:r>
    <w:r w:rsidR="00327A0F">
      <w:t xml:space="preserve"> of </w:t>
    </w:r>
    <w:r w:rsidR="00762FFF">
      <w:fldChar w:fldCharType="begin"/>
    </w:r>
    <w:r w:rsidR="00762FFF">
      <w:instrText xml:space="preserve"> DOCPROPERTY  Pages  \* MERGEFORMAT </w:instrText>
    </w:r>
    <w:r w:rsidR="00762FFF">
      <w:fldChar w:fldCharType="separate"/>
    </w:r>
    <w:r w:rsidR="001C0197">
      <w:t>12</w:t>
    </w:r>
    <w:r w:rsidR="00762FFF">
      <w:fldChar w:fldCharType="end"/>
    </w:r>
    <w:r w:rsidR="00327A0F">
      <w:tab/>
    </w:r>
    <w:r w:rsidR="00753E8F">
      <w:t>AE-S</w:t>
    </w:r>
    <w:r w:rsidR="005A44E0">
      <w:t>2-</w:t>
    </w:r>
    <w:r w:rsidR="005567E4">
      <w:t>IN-R1-EN-</w:t>
    </w:r>
    <w:r>
      <w:t>01</w:t>
    </w:r>
    <w:r w:rsidR="005567E4">
      <w:t>/1</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85FE" w14:textId="77777777" w:rsidR="00762FFF" w:rsidRDefault="00762FFF" w:rsidP="00847C53">
      <w:r>
        <w:separator/>
      </w:r>
    </w:p>
  </w:footnote>
  <w:footnote w:type="continuationSeparator" w:id="0">
    <w:p w14:paraId="72802234" w14:textId="77777777" w:rsidR="00762FFF" w:rsidRDefault="00762FFF" w:rsidP="0084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BB3B" w14:textId="77777777" w:rsidR="00327A0F" w:rsidRPr="006A5D89" w:rsidRDefault="00327A0F" w:rsidP="00847C53">
    <w:pPr>
      <w:pStyle w:val="Header"/>
      <w:rPr>
        <w:b/>
      </w:rPr>
    </w:pPr>
    <w:r w:rsidRPr="006A5D89">
      <w:t>Architectural and Engineering Specification</w:t>
    </w:r>
    <w:r>
      <w:t>:</w:t>
    </w:r>
  </w:p>
  <w:p w14:paraId="7830C8A8" w14:textId="77777777" w:rsidR="00327A0F" w:rsidRDefault="00327A0F" w:rsidP="00847C53">
    <w:pPr>
      <w:pStyle w:val="HeaderLine"/>
    </w:pPr>
    <w:r>
      <w:t>StarNet 2</w:t>
    </w:r>
    <w:r w:rsidRPr="006A5D89">
      <w:t xml:space="preserve"> Security Management System</w:t>
    </w:r>
  </w:p>
  <w:p w14:paraId="028EC966" w14:textId="77777777" w:rsidR="00327A0F" w:rsidRPr="00580B59" w:rsidRDefault="00327A0F" w:rsidP="001C0197">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2782" w14:textId="77777777" w:rsidR="00327A0F" w:rsidRPr="004363B8" w:rsidRDefault="00327A0F" w:rsidP="00847C53">
    <w:r w:rsidRPr="004363B8">
      <w:t>Architectural &amp; Engineering</w:t>
    </w:r>
  </w:p>
  <w:p w14:paraId="6C9E8635" w14:textId="77777777" w:rsidR="00327A0F" w:rsidRDefault="00327A0F" w:rsidP="00847C53">
    <w:pPr>
      <w:rPr>
        <w:vertAlign w:val="superscript"/>
      </w:rPr>
    </w:pPr>
    <w:r w:rsidRPr="000B528E">
      <w:t>Specification for FlexPS</w:t>
    </w:r>
    <w:r w:rsidRPr="000B528E">
      <w:rPr>
        <w:vertAlign w:val="superscript"/>
      </w:rPr>
      <w:t>TM</w:t>
    </w:r>
  </w:p>
  <w:p w14:paraId="188F933F" w14:textId="77777777" w:rsidR="00327A0F" w:rsidRDefault="00327A0F" w:rsidP="0084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194"/>
    <w:multiLevelType w:val="hybridMultilevel"/>
    <w:tmpl w:val="B47A42EE"/>
    <w:lvl w:ilvl="0" w:tplc="36EC4F12">
      <w:start w:val="1"/>
      <w:numFmt w:val="upperLetter"/>
      <w:lvlText w:val="%1"/>
      <w:lvlJc w:val="left"/>
      <w:pPr>
        <w:ind w:left="149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0823425"/>
    <w:multiLevelType w:val="multilevel"/>
    <w:tmpl w:val="03682C74"/>
    <w:lvl w:ilvl="0">
      <w:start w:val="1"/>
      <w:numFmt w:val="decimal"/>
      <w:lvlRestart w:val="0"/>
      <w:pStyle w:val="Heading1"/>
      <w:lvlText w:val="Part %1"/>
      <w:lvlJc w:val="left"/>
      <w:pPr>
        <w:tabs>
          <w:tab w:val="num" w:pos="1530"/>
        </w:tabs>
        <w:ind w:left="153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lowerLetter"/>
      <w:pStyle w:val="Heading5"/>
      <w:lvlText w:val="%5."/>
      <w:lvlJc w:val="left"/>
      <w:pPr>
        <w:tabs>
          <w:tab w:val="num" w:pos="8820"/>
        </w:tabs>
        <w:ind w:left="882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2" w15:restartNumberingAfterBreak="0">
    <w:nsid w:val="3BEB7303"/>
    <w:multiLevelType w:val="hybridMultilevel"/>
    <w:tmpl w:val="39ACCE7A"/>
    <w:lvl w:ilvl="0" w:tplc="4F04E34C">
      <w:start w:val="1"/>
      <w:numFmt w:val="decimal"/>
      <w:pStyle w:val="Footer3"/>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2066A"/>
    <w:multiLevelType w:val="hybridMultilevel"/>
    <w:tmpl w:val="65BEAB40"/>
    <w:lvl w:ilvl="0" w:tplc="1FE4C0A2">
      <w:start w:val="1"/>
      <w:numFmt w:val="decimal"/>
      <w:pStyle w:val="Footer2"/>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04A9C"/>
    <w:multiLevelType w:val="hybridMultilevel"/>
    <w:tmpl w:val="778A7E96"/>
    <w:lvl w:ilvl="0" w:tplc="68BC4B24">
      <w:start w:val="1"/>
      <w:numFmt w:val="lowerLetter"/>
      <w:lvlText w:val="%1."/>
      <w:lvlJc w:val="left"/>
      <w:pPr>
        <w:ind w:left="2880" w:hanging="360"/>
      </w:pPr>
      <w:rPr>
        <w:rFonts w:hint="default"/>
      </w:r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 w15:restartNumberingAfterBreak="0">
    <w:nsid w:val="5DE84482"/>
    <w:multiLevelType w:val="hybridMultilevel"/>
    <w:tmpl w:val="D75C9E2E"/>
    <w:lvl w:ilvl="0" w:tplc="D7F4577E">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3B5805"/>
    <w:multiLevelType w:val="multilevel"/>
    <w:tmpl w:val="D92059A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0"/>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 w:numId="28">
    <w:abstractNumId w:val="4"/>
    <w:lvlOverride w:ilvl="0">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4"/>
    <w:lvlOverride w:ilvl="0">
      <w:startOverride w:val="1"/>
    </w:lvlOverride>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num>
  <w:num w:numId="40">
    <w:abstractNumId w:val="4"/>
    <w:lvlOverride w:ilvl="0">
      <w:startOverride w:val="1"/>
    </w:lvlOverride>
  </w:num>
  <w:num w:numId="41">
    <w:abstractNumId w:val="6"/>
  </w:num>
  <w:num w:numId="42">
    <w:abstractNumId w:val="0"/>
    <w:lvlOverride w:ilvl="0">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E7"/>
    <w:rsid w:val="000120B9"/>
    <w:rsid w:val="00012654"/>
    <w:rsid w:val="000219AB"/>
    <w:rsid w:val="00041F7B"/>
    <w:rsid w:val="00043849"/>
    <w:rsid w:val="000548AE"/>
    <w:rsid w:val="00056201"/>
    <w:rsid w:val="00057A3F"/>
    <w:rsid w:val="00061A9A"/>
    <w:rsid w:val="00061E17"/>
    <w:rsid w:val="00063258"/>
    <w:rsid w:val="00064486"/>
    <w:rsid w:val="000744B7"/>
    <w:rsid w:val="0008378B"/>
    <w:rsid w:val="00097F86"/>
    <w:rsid w:val="000B7E27"/>
    <w:rsid w:val="000C443F"/>
    <w:rsid w:val="000D0429"/>
    <w:rsid w:val="000F055C"/>
    <w:rsid w:val="000F3ED7"/>
    <w:rsid w:val="00104EB7"/>
    <w:rsid w:val="0011090E"/>
    <w:rsid w:val="00110FFD"/>
    <w:rsid w:val="001115C8"/>
    <w:rsid w:val="00111B2B"/>
    <w:rsid w:val="001237BD"/>
    <w:rsid w:val="00125648"/>
    <w:rsid w:val="00135061"/>
    <w:rsid w:val="00166B02"/>
    <w:rsid w:val="001720C7"/>
    <w:rsid w:val="00180BF7"/>
    <w:rsid w:val="001C0197"/>
    <w:rsid w:val="001C1A06"/>
    <w:rsid w:val="001D45BA"/>
    <w:rsid w:val="001F7DD5"/>
    <w:rsid w:val="00204D4E"/>
    <w:rsid w:val="00207E06"/>
    <w:rsid w:val="002140E0"/>
    <w:rsid w:val="00224103"/>
    <w:rsid w:val="0023310B"/>
    <w:rsid w:val="002355D8"/>
    <w:rsid w:val="0024043C"/>
    <w:rsid w:val="00241257"/>
    <w:rsid w:val="00243D81"/>
    <w:rsid w:val="002613B0"/>
    <w:rsid w:val="002641D1"/>
    <w:rsid w:val="00266DD7"/>
    <w:rsid w:val="00283EDB"/>
    <w:rsid w:val="00285081"/>
    <w:rsid w:val="0028587E"/>
    <w:rsid w:val="002A6CA6"/>
    <w:rsid w:val="002C100B"/>
    <w:rsid w:val="002C5118"/>
    <w:rsid w:val="002C52AB"/>
    <w:rsid w:val="002D6F9B"/>
    <w:rsid w:val="002E1CB1"/>
    <w:rsid w:val="002E6CE8"/>
    <w:rsid w:val="002F10E9"/>
    <w:rsid w:val="003111A1"/>
    <w:rsid w:val="0031302A"/>
    <w:rsid w:val="00314857"/>
    <w:rsid w:val="00316F31"/>
    <w:rsid w:val="003170E0"/>
    <w:rsid w:val="003205A6"/>
    <w:rsid w:val="00324193"/>
    <w:rsid w:val="00326EA2"/>
    <w:rsid w:val="00327A0F"/>
    <w:rsid w:val="003336A3"/>
    <w:rsid w:val="0035130C"/>
    <w:rsid w:val="0036020A"/>
    <w:rsid w:val="00362BA0"/>
    <w:rsid w:val="003957FA"/>
    <w:rsid w:val="003A37F2"/>
    <w:rsid w:val="003B09F8"/>
    <w:rsid w:val="00400534"/>
    <w:rsid w:val="00405B7C"/>
    <w:rsid w:val="0041118D"/>
    <w:rsid w:val="00427107"/>
    <w:rsid w:val="00472D33"/>
    <w:rsid w:val="0048005C"/>
    <w:rsid w:val="0048212E"/>
    <w:rsid w:val="004872F4"/>
    <w:rsid w:val="00491DD0"/>
    <w:rsid w:val="0049419D"/>
    <w:rsid w:val="004A6BF6"/>
    <w:rsid w:val="004B37DF"/>
    <w:rsid w:val="004B3BD3"/>
    <w:rsid w:val="004B4282"/>
    <w:rsid w:val="004B74C4"/>
    <w:rsid w:val="00516D3F"/>
    <w:rsid w:val="00517E04"/>
    <w:rsid w:val="005353B0"/>
    <w:rsid w:val="0054272A"/>
    <w:rsid w:val="00553890"/>
    <w:rsid w:val="00555A96"/>
    <w:rsid w:val="005567E4"/>
    <w:rsid w:val="0056470A"/>
    <w:rsid w:val="00565CE9"/>
    <w:rsid w:val="005711B2"/>
    <w:rsid w:val="00574A23"/>
    <w:rsid w:val="005806A8"/>
    <w:rsid w:val="00580B59"/>
    <w:rsid w:val="00583CF2"/>
    <w:rsid w:val="005876DF"/>
    <w:rsid w:val="005A44E0"/>
    <w:rsid w:val="005B2A18"/>
    <w:rsid w:val="005B3F0F"/>
    <w:rsid w:val="005B6207"/>
    <w:rsid w:val="005C1D5B"/>
    <w:rsid w:val="005C78F9"/>
    <w:rsid w:val="005E2CF0"/>
    <w:rsid w:val="00604722"/>
    <w:rsid w:val="006148E9"/>
    <w:rsid w:val="006153E0"/>
    <w:rsid w:val="006351E7"/>
    <w:rsid w:val="0064037E"/>
    <w:rsid w:val="00640DE4"/>
    <w:rsid w:val="00654454"/>
    <w:rsid w:val="00665825"/>
    <w:rsid w:val="006666A6"/>
    <w:rsid w:val="0067316C"/>
    <w:rsid w:val="00677BD0"/>
    <w:rsid w:val="006938F7"/>
    <w:rsid w:val="0069770F"/>
    <w:rsid w:val="006A5D89"/>
    <w:rsid w:val="006B0744"/>
    <w:rsid w:val="006B1C1C"/>
    <w:rsid w:val="006E14B9"/>
    <w:rsid w:val="006E496E"/>
    <w:rsid w:val="00707229"/>
    <w:rsid w:val="00716BAF"/>
    <w:rsid w:val="00717962"/>
    <w:rsid w:val="007328DB"/>
    <w:rsid w:val="00753B62"/>
    <w:rsid w:val="00753E8F"/>
    <w:rsid w:val="00757EC2"/>
    <w:rsid w:val="00762FFF"/>
    <w:rsid w:val="00775723"/>
    <w:rsid w:val="0077747F"/>
    <w:rsid w:val="00792E79"/>
    <w:rsid w:val="00794919"/>
    <w:rsid w:val="00796D03"/>
    <w:rsid w:val="007C3D45"/>
    <w:rsid w:val="007C7263"/>
    <w:rsid w:val="007D189D"/>
    <w:rsid w:val="007D2CC8"/>
    <w:rsid w:val="007D40B7"/>
    <w:rsid w:val="007E7FD8"/>
    <w:rsid w:val="007F39B4"/>
    <w:rsid w:val="007F55DD"/>
    <w:rsid w:val="007F68FF"/>
    <w:rsid w:val="00800AB9"/>
    <w:rsid w:val="00806737"/>
    <w:rsid w:val="00816328"/>
    <w:rsid w:val="00846828"/>
    <w:rsid w:val="00847C53"/>
    <w:rsid w:val="00867C45"/>
    <w:rsid w:val="00870CFB"/>
    <w:rsid w:val="008719BD"/>
    <w:rsid w:val="008826BD"/>
    <w:rsid w:val="00885CBD"/>
    <w:rsid w:val="00891E27"/>
    <w:rsid w:val="008971EE"/>
    <w:rsid w:val="008B7D76"/>
    <w:rsid w:val="009039DF"/>
    <w:rsid w:val="009060A7"/>
    <w:rsid w:val="00925A31"/>
    <w:rsid w:val="00933DF1"/>
    <w:rsid w:val="009377C8"/>
    <w:rsid w:val="009643A8"/>
    <w:rsid w:val="009671FB"/>
    <w:rsid w:val="00980439"/>
    <w:rsid w:val="009831AE"/>
    <w:rsid w:val="00985F5F"/>
    <w:rsid w:val="00987E8C"/>
    <w:rsid w:val="00990EB1"/>
    <w:rsid w:val="0099396F"/>
    <w:rsid w:val="00993D79"/>
    <w:rsid w:val="00997E4B"/>
    <w:rsid w:val="009A62ED"/>
    <w:rsid w:val="009B5841"/>
    <w:rsid w:val="009C685B"/>
    <w:rsid w:val="009D1D03"/>
    <w:rsid w:val="009D25A5"/>
    <w:rsid w:val="009D3719"/>
    <w:rsid w:val="00A030AC"/>
    <w:rsid w:val="00A064CD"/>
    <w:rsid w:val="00A31005"/>
    <w:rsid w:val="00A3620B"/>
    <w:rsid w:val="00A46956"/>
    <w:rsid w:val="00A61B04"/>
    <w:rsid w:val="00A91591"/>
    <w:rsid w:val="00AA0118"/>
    <w:rsid w:val="00AD0253"/>
    <w:rsid w:val="00AE2F79"/>
    <w:rsid w:val="00AE3AB9"/>
    <w:rsid w:val="00AE5360"/>
    <w:rsid w:val="00B01F47"/>
    <w:rsid w:val="00B04A3B"/>
    <w:rsid w:val="00B1674A"/>
    <w:rsid w:val="00B16759"/>
    <w:rsid w:val="00B16CE0"/>
    <w:rsid w:val="00B40DB3"/>
    <w:rsid w:val="00B44811"/>
    <w:rsid w:val="00B80FEB"/>
    <w:rsid w:val="00B923DE"/>
    <w:rsid w:val="00B9258C"/>
    <w:rsid w:val="00BA634A"/>
    <w:rsid w:val="00BC50F0"/>
    <w:rsid w:val="00BD04A4"/>
    <w:rsid w:val="00BD7979"/>
    <w:rsid w:val="00C0607B"/>
    <w:rsid w:val="00C068BD"/>
    <w:rsid w:val="00C136CD"/>
    <w:rsid w:val="00C250C7"/>
    <w:rsid w:val="00C2697D"/>
    <w:rsid w:val="00C4776A"/>
    <w:rsid w:val="00C621A0"/>
    <w:rsid w:val="00C92F5C"/>
    <w:rsid w:val="00CC549C"/>
    <w:rsid w:val="00CD71B3"/>
    <w:rsid w:val="00D010F6"/>
    <w:rsid w:val="00D02934"/>
    <w:rsid w:val="00D0617D"/>
    <w:rsid w:val="00D21EF6"/>
    <w:rsid w:val="00D26048"/>
    <w:rsid w:val="00D32813"/>
    <w:rsid w:val="00D37C4E"/>
    <w:rsid w:val="00D62AB9"/>
    <w:rsid w:val="00D63FB9"/>
    <w:rsid w:val="00D80FAD"/>
    <w:rsid w:val="00DA1D79"/>
    <w:rsid w:val="00DB1C49"/>
    <w:rsid w:val="00DB6488"/>
    <w:rsid w:val="00DC1FE4"/>
    <w:rsid w:val="00DC7629"/>
    <w:rsid w:val="00DD6A5F"/>
    <w:rsid w:val="00DE36E7"/>
    <w:rsid w:val="00DE6F97"/>
    <w:rsid w:val="00DF0724"/>
    <w:rsid w:val="00DF42D4"/>
    <w:rsid w:val="00E00220"/>
    <w:rsid w:val="00E01007"/>
    <w:rsid w:val="00E12F45"/>
    <w:rsid w:val="00E170D4"/>
    <w:rsid w:val="00E27130"/>
    <w:rsid w:val="00E45128"/>
    <w:rsid w:val="00E60F23"/>
    <w:rsid w:val="00E6507C"/>
    <w:rsid w:val="00E86CCE"/>
    <w:rsid w:val="00E877DC"/>
    <w:rsid w:val="00E932BF"/>
    <w:rsid w:val="00EB588A"/>
    <w:rsid w:val="00EB7D53"/>
    <w:rsid w:val="00EC4791"/>
    <w:rsid w:val="00EC7757"/>
    <w:rsid w:val="00ED3AE7"/>
    <w:rsid w:val="00ED3CD1"/>
    <w:rsid w:val="00EE0674"/>
    <w:rsid w:val="00EF24BA"/>
    <w:rsid w:val="00F0160D"/>
    <w:rsid w:val="00F2300D"/>
    <w:rsid w:val="00F42AD4"/>
    <w:rsid w:val="00F53E7D"/>
    <w:rsid w:val="00F621DE"/>
    <w:rsid w:val="00F65E32"/>
    <w:rsid w:val="00F66169"/>
    <w:rsid w:val="00F92311"/>
    <w:rsid w:val="00FA7CA9"/>
    <w:rsid w:val="00FC531D"/>
    <w:rsid w:val="00FD23D4"/>
    <w:rsid w:val="00FE2A3B"/>
    <w:rsid w:val="00FF0679"/>
    <w:rsid w:val="00FF0970"/>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B51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C53"/>
    <w:pPr>
      <w:tabs>
        <w:tab w:val="left" w:pos="1440"/>
      </w:tabs>
      <w:spacing w:before="120" w:after="120"/>
      <w:ind w:left="1440"/>
      <w:outlineLvl w:val="2"/>
    </w:pPr>
    <w:rPr>
      <w:rFonts w:asciiTheme="minorHAnsi" w:hAnsiTheme="minorHAnsi" w:cstheme="minorHAnsi"/>
      <w:sz w:val="22"/>
    </w:rPr>
  </w:style>
  <w:style w:type="paragraph" w:styleId="Heading1">
    <w:name w:val="heading 1"/>
    <w:next w:val="Heading2"/>
    <w:link w:val="Heading1Char"/>
    <w:qFormat/>
    <w:rsid w:val="00847C53"/>
    <w:pPr>
      <w:keepNext/>
      <w:pageBreakBefore/>
      <w:numPr>
        <w:numId w:val="1"/>
      </w:numPr>
      <w:tabs>
        <w:tab w:val="clear" w:pos="1530"/>
        <w:tab w:val="num" w:pos="1440"/>
      </w:tabs>
      <w:spacing w:before="480"/>
      <w:ind w:left="1440"/>
      <w:outlineLvl w:val="0"/>
    </w:pPr>
    <w:rPr>
      <w:rFonts w:asciiTheme="majorHAnsi" w:hAnsiTheme="majorHAnsi"/>
      <w:b/>
      <w:caps/>
      <w:sz w:val="24"/>
      <w:szCs w:val="24"/>
      <w:lang w:val="en-CA"/>
    </w:rPr>
  </w:style>
  <w:style w:type="paragraph" w:styleId="Heading2">
    <w:name w:val="heading 2"/>
    <w:next w:val="Heading3"/>
    <w:link w:val="Heading2Char"/>
    <w:qFormat/>
    <w:rsid w:val="002E1CB1"/>
    <w:pPr>
      <w:keepNext/>
      <w:numPr>
        <w:ilvl w:val="1"/>
        <w:numId w:val="1"/>
      </w:numPr>
      <w:spacing w:before="240"/>
      <w:outlineLvl w:val="1"/>
    </w:pPr>
    <w:rPr>
      <w:rFonts w:asciiTheme="majorHAnsi" w:hAnsiTheme="majorHAnsi"/>
      <w:b/>
      <w:sz w:val="22"/>
      <w:lang w:val="en-CA"/>
    </w:rPr>
  </w:style>
  <w:style w:type="paragraph" w:styleId="Heading3">
    <w:name w:val="heading 3"/>
    <w:basedOn w:val="Normal"/>
    <w:link w:val="Heading3Char"/>
    <w:qFormat/>
    <w:rsid w:val="00604722"/>
    <w:pPr>
      <w:numPr>
        <w:ilvl w:val="2"/>
        <w:numId w:val="1"/>
      </w:numPr>
      <w:tabs>
        <w:tab w:val="clear" w:pos="1440"/>
        <w:tab w:val="num" w:pos="1800"/>
      </w:tabs>
      <w:ind w:left="1800" w:hanging="360"/>
    </w:pPr>
  </w:style>
  <w:style w:type="paragraph" w:styleId="Heading4">
    <w:name w:val="heading 4"/>
    <w:basedOn w:val="Normal"/>
    <w:link w:val="Heading4Char"/>
    <w:qFormat/>
    <w:rsid w:val="00604722"/>
    <w:pPr>
      <w:numPr>
        <w:ilvl w:val="3"/>
        <w:numId w:val="1"/>
      </w:numPr>
      <w:tabs>
        <w:tab w:val="clear" w:pos="1440"/>
        <w:tab w:val="left" w:pos="1800"/>
      </w:tabs>
      <w:spacing w:before="60"/>
      <w:ind w:hanging="360"/>
      <w:outlineLvl w:val="3"/>
    </w:pPr>
  </w:style>
  <w:style w:type="paragraph" w:styleId="Heading5">
    <w:name w:val="heading 5"/>
    <w:basedOn w:val="Normal"/>
    <w:link w:val="Heading5Char"/>
    <w:qFormat/>
    <w:rsid w:val="00604722"/>
    <w:pPr>
      <w:numPr>
        <w:ilvl w:val="4"/>
        <w:numId w:val="1"/>
      </w:numPr>
      <w:tabs>
        <w:tab w:val="clear" w:pos="1440"/>
        <w:tab w:val="clear" w:pos="8820"/>
        <w:tab w:val="num" w:pos="2520"/>
      </w:tabs>
      <w:spacing w:before="60"/>
      <w:ind w:left="2520" w:hanging="360"/>
      <w:outlineLvl w:val="4"/>
    </w:pPr>
  </w:style>
  <w:style w:type="paragraph" w:styleId="Heading6">
    <w:name w:val="heading 6"/>
    <w:basedOn w:val="Normal"/>
    <w:link w:val="Heading6Char"/>
    <w:qFormat/>
    <w:rsid w:val="009671FB"/>
    <w:pPr>
      <w:numPr>
        <w:ilvl w:val="5"/>
        <w:numId w:val="1"/>
      </w:numPr>
      <w:tabs>
        <w:tab w:val="clear" w:pos="1440"/>
        <w:tab w:val="clear" w:pos="3600"/>
        <w:tab w:val="num" w:pos="3420"/>
      </w:tabs>
      <w:spacing w:before="60"/>
      <w:ind w:left="3420" w:hanging="540"/>
      <w:outlineLvl w:val="5"/>
    </w:pPr>
  </w:style>
  <w:style w:type="paragraph" w:styleId="Heading7">
    <w:name w:val="heading 7"/>
    <w:basedOn w:val="Normal"/>
    <w:link w:val="Heading7Char"/>
    <w:qFormat/>
    <w:rsid w:val="001B74A5"/>
    <w:pPr>
      <w:numPr>
        <w:ilvl w:val="6"/>
        <w:numId w:val="1"/>
      </w:numPr>
      <w:tabs>
        <w:tab w:val="clear" w:pos="1440"/>
      </w:tabs>
      <w:spacing w:before="60"/>
      <w:outlineLvl w:val="6"/>
    </w:pPr>
  </w:style>
  <w:style w:type="paragraph" w:styleId="Heading8">
    <w:name w:val="heading 8"/>
    <w:basedOn w:val="Normal"/>
    <w:link w:val="Heading8Char"/>
    <w:qFormat/>
    <w:rsid w:val="001B74A5"/>
    <w:pPr>
      <w:numPr>
        <w:ilvl w:val="7"/>
        <w:numId w:val="1"/>
      </w:numPr>
      <w:tabs>
        <w:tab w:val="clear" w:pos="1440"/>
      </w:tabs>
      <w:spacing w:before="60"/>
      <w:outlineLvl w:val="7"/>
    </w:pPr>
  </w:style>
  <w:style w:type="paragraph" w:styleId="Heading9">
    <w:name w:val="heading 9"/>
    <w:basedOn w:val="Normal"/>
    <w:link w:val="Heading9Char"/>
    <w:qFormat/>
    <w:rsid w:val="001B74A5"/>
    <w:pPr>
      <w:numPr>
        <w:ilvl w:val="8"/>
        <w:numId w:val="1"/>
      </w:numPr>
      <w:tabs>
        <w:tab w:val="clear" w:pos="1440"/>
      </w:tabs>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ine">
    <w:name w:val="HeaderLine"/>
    <w:basedOn w:val="Header"/>
    <w:qFormat/>
    <w:rsid w:val="002E1CB1"/>
    <w:pPr>
      <w:pBdr>
        <w:bottom w:val="single" w:sz="4" w:space="1" w:color="auto"/>
      </w:pBdr>
    </w:pPr>
  </w:style>
  <w:style w:type="character" w:styleId="Hyperlink">
    <w:name w:val="Hyperlink"/>
    <w:basedOn w:val="DefaultParagraphFont"/>
    <w:uiPriority w:val="99"/>
    <w:unhideWhenUsed/>
    <w:rsid w:val="0069770F"/>
    <w:rPr>
      <w:color w:val="0000FF" w:themeColor="hyperlink"/>
      <w:u w:val="single"/>
    </w:rPr>
  </w:style>
  <w:style w:type="paragraph" w:customStyle="1" w:styleId="introhead">
    <w:name w:val="intro head"/>
    <w:basedOn w:val="Heading1"/>
    <w:rsid w:val="00D90531"/>
    <w:pPr>
      <w:spacing w:before="240" w:after="120"/>
      <w:ind w:left="2880"/>
    </w:pPr>
    <w:rPr>
      <w:kern w:val="28"/>
      <w:sz w:val="20"/>
    </w:rPr>
  </w:style>
  <w:style w:type="paragraph" w:customStyle="1" w:styleId="Legal">
    <w:name w:val="Legal"/>
    <w:basedOn w:val="Normal"/>
    <w:qFormat/>
    <w:rsid w:val="00E932BF"/>
    <w:pPr>
      <w:tabs>
        <w:tab w:val="clear" w:pos="1440"/>
      </w:tabs>
      <w:ind w:left="0"/>
    </w:pPr>
  </w:style>
  <w:style w:type="character" w:customStyle="1" w:styleId="Heading1Char">
    <w:name w:val="Heading 1 Char"/>
    <w:basedOn w:val="DefaultParagraphFont"/>
    <w:link w:val="Heading1"/>
    <w:rsid w:val="00847C53"/>
    <w:rPr>
      <w:rFonts w:asciiTheme="majorHAnsi" w:hAnsiTheme="majorHAnsi"/>
      <w:b/>
      <w:caps/>
      <w:sz w:val="24"/>
      <w:szCs w:val="24"/>
      <w:lang w:val="en-CA"/>
    </w:rPr>
  </w:style>
  <w:style w:type="character" w:customStyle="1" w:styleId="Heading2Char">
    <w:name w:val="Heading 2 Char"/>
    <w:basedOn w:val="DefaultParagraphFont"/>
    <w:link w:val="Heading2"/>
    <w:rsid w:val="002E1CB1"/>
    <w:rPr>
      <w:rFonts w:asciiTheme="majorHAnsi" w:hAnsiTheme="majorHAnsi"/>
      <w:b/>
      <w:sz w:val="22"/>
      <w:lang w:val="en-CA"/>
    </w:rPr>
  </w:style>
  <w:style w:type="character" w:customStyle="1" w:styleId="Heading3Char">
    <w:name w:val="Heading 3 Char"/>
    <w:basedOn w:val="DefaultParagraphFont"/>
    <w:link w:val="Heading3"/>
    <w:rsid w:val="00604722"/>
    <w:rPr>
      <w:rFonts w:asciiTheme="minorHAnsi" w:hAnsiTheme="minorHAnsi" w:cstheme="minorHAnsi"/>
      <w:sz w:val="22"/>
    </w:rPr>
  </w:style>
  <w:style w:type="paragraph" w:styleId="Title">
    <w:name w:val="Title"/>
    <w:basedOn w:val="Normal"/>
    <w:next w:val="Normal"/>
    <w:link w:val="TitleChar"/>
    <w:qFormat/>
    <w:rsid w:val="00E932BF"/>
    <w:pPr>
      <w:tabs>
        <w:tab w:val="clear" w:pos="1440"/>
      </w:tabs>
      <w:spacing w:before="240" w:after="60"/>
      <w:ind w:left="0"/>
      <w:jc w:val="center"/>
      <w:outlineLvl w:val="0"/>
    </w:pPr>
    <w:rPr>
      <w:rFonts w:ascii="Cambria" w:hAnsi="Cambria"/>
      <w:b/>
      <w:bCs/>
      <w:kern w:val="28"/>
      <w:sz w:val="32"/>
      <w:szCs w:val="32"/>
    </w:rPr>
  </w:style>
  <w:style w:type="character" w:customStyle="1" w:styleId="TitleChar">
    <w:name w:val="Title Char"/>
    <w:basedOn w:val="DefaultParagraphFont"/>
    <w:link w:val="Title"/>
    <w:rsid w:val="00E932BF"/>
    <w:rPr>
      <w:rFonts w:ascii="Cambria" w:hAnsi="Cambria" w:cstheme="minorHAnsi"/>
      <w:b/>
      <w:bCs/>
      <w:kern w:val="28"/>
      <w:sz w:val="32"/>
      <w:szCs w:val="32"/>
    </w:rPr>
  </w:style>
  <w:style w:type="character" w:customStyle="1" w:styleId="Heading4Char">
    <w:name w:val="Heading 4 Char"/>
    <w:basedOn w:val="DefaultParagraphFont"/>
    <w:link w:val="Heading4"/>
    <w:rsid w:val="00604722"/>
    <w:rPr>
      <w:rFonts w:asciiTheme="minorHAnsi" w:hAnsiTheme="minorHAnsi" w:cstheme="minorHAnsi"/>
      <w:sz w:val="22"/>
    </w:rPr>
  </w:style>
  <w:style w:type="character" w:customStyle="1" w:styleId="Heading5Char">
    <w:name w:val="Heading 5 Char"/>
    <w:basedOn w:val="DefaultParagraphFont"/>
    <w:link w:val="Heading5"/>
    <w:rsid w:val="00604722"/>
    <w:rPr>
      <w:rFonts w:asciiTheme="minorHAnsi" w:hAnsiTheme="minorHAnsi" w:cstheme="minorHAnsi"/>
      <w:sz w:val="22"/>
    </w:rPr>
  </w:style>
  <w:style w:type="character" w:customStyle="1" w:styleId="Heading6Char">
    <w:name w:val="Heading 6 Char"/>
    <w:basedOn w:val="DefaultParagraphFont"/>
    <w:link w:val="Heading6"/>
    <w:rsid w:val="009671FB"/>
    <w:rPr>
      <w:rFonts w:asciiTheme="minorHAnsi" w:hAnsiTheme="minorHAnsi" w:cstheme="minorHAnsi"/>
      <w:sz w:val="22"/>
    </w:rPr>
  </w:style>
  <w:style w:type="character" w:customStyle="1" w:styleId="Heading7Char">
    <w:name w:val="Heading 7 Char"/>
    <w:basedOn w:val="DefaultParagraphFont"/>
    <w:link w:val="Heading7"/>
    <w:rsid w:val="001B74A5"/>
    <w:rPr>
      <w:rFonts w:asciiTheme="minorHAnsi" w:hAnsiTheme="minorHAnsi" w:cstheme="minorHAnsi"/>
      <w:sz w:val="22"/>
    </w:rPr>
  </w:style>
  <w:style w:type="character" w:customStyle="1" w:styleId="Heading8Char">
    <w:name w:val="Heading 8 Char"/>
    <w:basedOn w:val="DefaultParagraphFont"/>
    <w:link w:val="Heading8"/>
    <w:rsid w:val="001B74A5"/>
    <w:rPr>
      <w:rFonts w:asciiTheme="minorHAnsi" w:hAnsiTheme="minorHAnsi" w:cstheme="minorHAnsi"/>
      <w:sz w:val="22"/>
    </w:rPr>
  </w:style>
  <w:style w:type="character" w:customStyle="1" w:styleId="Heading9Char">
    <w:name w:val="Heading 9 Char"/>
    <w:basedOn w:val="DefaultParagraphFont"/>
    <w:link w:val="Heading9"/>
    <w:rsid w:val="001B74A5"/>
    <w:rPr>
      <w:rFonts w:asciiTheme="minorHAnsi" w:hAnsiTheme="minorHAnsi" w:cstheme="minorHAnsi"/>
      <w:sz w:val="22"/>
    </w:rPr>
  </w:style>
  <w:style w:type="paragraph" w:customStyle="1" w:styleId="TOCHeading1">
    <w:name w:val="TOC Heading1"/>
    <w:basedOn w:val="Heading1"/>
    <w:next w:val="Normal"/>
    <w:uiPriority w:val="39"/>
    <w:semiHidden/>
    <w:unhideWhenUsed/>
    <w:qFormat/>
    <w:rsid w:val="00703625"/>
    <w:pPr>
      <w:keepLines/>
      <w:numPr>
        <w:numId w:val="0"/>
      </w:numPr>
      <w:spacing w:line="276" w:lineRule="auto"/>
      <w:outlineLvl w:val="9"/>
    </w:pPr>
    <w:rPr>
      <w:rFonts w:ascii="Cambria" w:hAnsi="Cambria"/>
      <w:bCs/>
      <w:color w:val="365F91"/>
      <w:sz w:val="28"/>
      <w:szCs w:val="28"/>
      <w:lang w:val="en-US"/>
    </w:rPr>
  </w:style>
  <w:style w:type="paragraph" w:styleId="TOC2">
    <w:name w:val="toc 2"/>
    <w:next w:val="Normal"/>
    <w:autoRedefine/>
    <w:uiPriority w:val="39"/>
    <w:unhideWhenUsed/>
    <w:qFormat/>
    <w:rsid w:val="00326EA2"/>
    <w:pPr>
      <w:tabs>
        <w:tab w:val="left" w:pos="880"/>
        <w:tab w:val="right" w:leader="dot" w:pos="9350"/>
      </w:tabs>
      <w:ind w:left="220"/>
      <w:outlineLvl w:val="2"/>
    </w:pPr>
    <w:rPr>
      <w:rFonts w:asciiTheme="minorHAnsi" w:hAnsiTheme="minorHAnsi" w:cstheme="minorHAnsi"/>
      <w:bCs/>
      <w:noProof/>
      <w:sz w:val="22"/>
      <w:szCs w:val="22"/>
    </w:rPr>
  </w:style>
  <w:style w:type="paragraph" w:styleId="TOC1">
    <w:name w:val="toc 1"/>
    <w:next w:val="Normal"/>
    <w:autoRedefine/>
    <w:uiPriority w:val="39"/>
    <w:unhideWhenUsed/>
    <w:qFormat/>
    <w:rsid w:val="002E1CB1"/>
    <w:pPr>
      <w:spacing w:before="120"/>
      <w:outlineLvl w:val="2"/>
    </w:pPr>
    <w:rPr>
      <w:rFonts w:asciiTheme="minorHAnsi" w:hAnsiTheme="minorHAnsi" w:cstheme="minorHAnsi"/>
      <w:b/>
      <w:bCs/>
      <w:sz w:val="24"/>
      <w:szCs w:val="24"/>
    </w:rPr>
  </w:style>
  <w:style w:type="paragraph" w:styleId="TOC3">
    <w:name w:val="toc 3"/>
    <w:basedOn w:val="Normal"/>
    <w:next w:val="Normal"/>
    <w:autoRedefine/>
    <w:uiPriority w:val="39"/>
    <w:unhideWhenUsed/>
    <w:qFormat/>
    <w:rsid w:val="00703625"/>
    <w:pPr>
      <w:tabs>
        <w:tab w:val="clear" w:pos="1440"/>
      </w:tabs>
      <w:spacing w:before="0" w:after="0"/>
      <w:ind w:left="440"/>
    </w:pPr>
    <w:rPr>
      <w:szCs w:val="22"/>
    </w:rPr>
  </w:style>
  <w:style w:type="paragraph" w:styleId="BalloonText">
    <w:name w:val="Balloon Text"/>
    <w:basedOn w:val="Normal"/>
    <w:link w:val="BalloonTextChar"/>
    <w:uiPriority w:val="99"/>
    <w:semiHidden/>
    <w:unhideWhenUsed/>
    <w:rsid w:val="00703625"/>
    <w:rPr>
      <w:rFonts w:ascii="Tahoma" w:hAnsi="Tahoma" w:cs="Tahoma"/>
      <w:sz w:val="16"/>
      <w:szCs w:val="16"/>
    </w:rPr>
  </w:style>
  <w:style w:type="character" w:customStyle="1" w:styleId="BalloonTextChar">
    <w:name w:val="Balloon Text Char"/>
    <w:basedOn w:val="DefaultParagraphFont"/>
    <w:link w:val="BalloonText"/>
    <w:uiPriority w:val="99"/>
    <w:semiHidden/>
    <w:rsid w:val="00703625"/>
    <w:rPr>
      <w:rFonts w:ascii="Tahoma" w:hAnsi="Tahoma" w:cs="Tahoma"/>
      <w:sz w:val="16"/>
      <w:szCs w:val="16"/>
      <w:lang w:eastAsia="en-US"/>
    </w:rPr>
  </w:style>
  <w:style w:type="paragraph" w:styleId="Header">
    <w:name w:val="header"/>
    <w:basedOn w:val="Normal"/>
    <w:link w:val="HeaderChar"/>
    <w:uiPriority w:val="99"/>
    <w:unhideWhenUsed/>
    <w:rsid w:val="002E1CB1"/>
    <w:pPr>
      <w:tabs>
        <w:tab w:val="center" w:pos="4680"/>
        <w:tab w:val="right" w:pos="9360"/>
      </w:tabs>
      <w:spacing w:before="0" w:after="0"/>
      <w:ind w:left="0"/>
      <w:jc w:val="right"/>
    </w:pPr>
  </w:style>
  <w:style w:type="character" w:customStyle="1" w:styleId="HeaderChar">
    <w:name w:val="Header Char"/>
    <w:basedOn w:val="DefaultParagraphFont"/>
    <w:link w:val="Header"/>
    <w:uiPriority w:val="99"/>
    <w:rsid w:val="002E1CB1"/>
    <w:rPr>
      <w:rFonts w:asciiTheme="minorHAnsi" w:hAnsiTheme="minorHAnsi" w:cstheme="minorHAnsi"/>
      <w:sz w:val="22"/>
    </w:rPr>
  </w:style>
  <w:style w:type="paragraph" w:styleId="Footer">
    <w:name w:val="footer"/>
    <w:basedOn w:val="Normal"/>
    <w:link w:val="FooterChar"/>
    <w:uiPriority w:val="99"/>
    <w:unhideWhenUsed/>
    <w:rsid w:val="002E1CB1"/>
    <w:pPr>
      <w:pBdr>
        <w:top w:val="single" w:sz="4" w:space="1" w:color="auto"/>
      </w:pBdr>
      <w:tabs>
        <w:tab w:val="center" w:pos="4680"/>
        <w:tab w:val="right" w:pos="9360"/>
      </w:tabs>
      <w:ind w:left="0"/>
    </w:pPr>
  </w:style>
  <w:style w:type="character" w:customStyle="1" w:styleId="FooterChar">
    <w:name w:val="Footer Char"/>
    <w:basedOn w:val="DefaultParagraphFont"/>
    <w:link w:val="Footer"/>
    <w:uiPriority w:val="99"/>
    <w:rsid w:val="002E1CB1"/>
    <w:rPr>
      <w:rFonts w:asciiTheme="minorHAnsi" w:hAnsiTheme="minorHAnsi" w:cstheme="minorHAnsi"/>
      <w:sz w:val="22"/>
    </w:rPr>
  </w:style>
  <w:style w:type="paragraph" w:styleId="FootnoteText">
    <w:name w:val="footnote text"/>
    <w:basedOn w:val="Normal"/>
    <w:link w:val="FootnoteTextChar"/>
    <w:uiPriority w:val="99"/>
    <w:semiHidden/>
    <w:unhideWhenUsed/>
    <w:rsid w:val="000B528E"/>
    <w:rPr>
      <w:sz w:val="20"/>
    </w:rPr>
  </w:style>
  <w:style w:type="character" w:customStyle="1" w:styleId="FootnoteTextChar">
    <w:name w:val="Footnote Text Char"/>
    <w:basedOn w:val="DefaultParagraphFont"/>
    <w:link w:val="FootnoteText"/>
    <w:uiPriority w:val="99"/>
    <w:semiHidden/>
    <w:rsid w:val="000B528E"/>
    <w:rPr>
      <w:lang w:eastAsia="en-US"/>
    </w:rPr>
  </w:style>
  <w:style w:type="character" w:styleId="FootnoteReference">
    <w:name w:val="footnote reference"/>
    <w:basedOn w:val="DefaultParagraphFont"/>
    <w:uiPriority w:val="99"/>
    <w:semiHidden/>
    <w:unhideWhenUsed/>
    <w:rsid w:val="000B528E"/>
    <w:rPr>
      <w:vertAlign w:val="superscript"/>
    </w:rPr>
  </w:style>
  <w:style w:type="paragraph" w:customStyle="1" w:styleId="Footer2">
    <w:name w:val="Footer 2"/>
    <w:basedOn w:val="Footer"/>
    <w:link w:val="Footer2Char"/>
    <w:qFormat/>
    <w:rsid w:val="00DD7B29"/>
    <w:pPr>
      <w:numPr>
        <w:numId w:val="4"/>
      </w:numPr>
      <w:pBdr>
        <w:top w:val="single" w:sz="4" w:space="1" w:color="D9D9D9"/>
      </w:pBdr>
    </w:pPr>
  </w:style>
  <w:style w:type="paragraph" w:customStyle="1" w:styleId="Footer3">
    <w:name w:val="Footer 3"/>
    <w:basedOn w:val="Footer"/>
    <w:link w:val="Footer3Char"/>
    <w:qFormat/>
    <w:rsid w:val="00DD7B29"/>
    <w:pPr>
      <w:numPr>
        <w:numId w:val="5"/>
      </w:numPr>
      <w:pBdr>
        <w:top w:val="single" w:sz="4" w:space="1" w:color="D9D9D9"/>
      </w:pBdr>
    </w:pPr>
    <w:rPr>
      <w:color w:val="7F7F7F"/>
      <w:spacing w:val="60"/>
    </w:rPr>
  </w:style>
  <w:style w:type="character" w:customStyle="1" w:styleId="Footer2Char">
    <w:name w:val="Footer 2 Char"/>
    <w:basedOn w:val="FooterChar"/>
    <w:link w:val="Footer2"/>
    <w:rsid w:val="00DD7B29"/>
    <w:rPr>
      <w:rFonts w:asciiTheme="minorHAnsi" w:hAnsiTheme="minorHAnsi" w:cstheme="minorHAnsi"/>
      <w:sz w:val="22"/>
    </w:rPr>
  </w:style>
  <w:style w:type="character" w:customStyle="1" w:styleId="Footer3Char">
    <w:name w:val="Footer 3 Char"/>
    <w:basedOn w:val="FooterChar"/>
    <w:link w:val="Footer3"/>
    <w:rsid w:val="00DD7B29"/>
    <w:rPr>
      <w:rFonts w:asciiTheme="minorHAnsi" w:hAnsiTheme="minorHAnsi" w:cstheme="minorHAnsi"/>
      <w:color w:val="7F7F7F"/>
      <w:spacing w:val="60"/>
      <w:sz w:val="22"/>
    </w:rPr>
  </w:style>
  <w:style w:type="character" w:styleId="PageNumber">
    <w:name w:val="page number"/>
    <w:basedOn w:val="DefaultParagraphFont"/>
    <w:semiHidden/>
    <w:rsid w:val="00C0236E"/>
  </w:style>
  <w:style w:type="paragraph" w:customStyle="1" w:styleId="Default">
    <w:name w:val="Default"/>
    <w:rsid w:val="00D02934"/>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96D03"/>
    <w:pPr>
      <w:numPr>
        <w:numId w:val="37"/>
      </w:numPr>
      <w:tabs>
        <w:tab w:val="clear" w:pos="1440"/>
      </w:tabs>
      <w:spacing w:before="100" w:after="100" w:line="276" w:lineRule="auto"/>
      <w:contextualSpacing/>
      <w:jc w:val="both"/>
      <w:outlineLvl w:val="9"/>
    </w:pPr>
    <w:rPr>
      <w:szCs w:val="22"/>
      <w:lang w:val="en-CA" w:bidi="he-IL"/>
    </w:rPr>
  </w:style>
  <w:style w:type="character" w:customStyle="1" w:styleId="ListParagraphChar">
    <w:name w:val="List Paragraph Char"/>
    <w:basedOn w:val="DefaultParagraphFont"/>
    <w:link w:val="ListParagraph"/>
    <w:uiPriority w:val="34"/>
    <w:rsid w:val="00796D03"/>
    <w:rPr>
      <w:sz w:val="22"/>
      <w:szCs w:val="22"/>
      <w:lang w:val="en-CA" w:bidi="he-IL"/>
    </w:rPr>
  </w:style>
  <w:style w:type="character" w:styleId="CommentReference">
    <w:name w:val="annotation reference"/>
    <w:basedOn w:val="DefaultParagraphFont"/>
    <w:uiPriority w:val="99"/>
    <w:semiHidden/>
    <w:unhideWhenUsed/>
    <w:rsid w:val="00565CE9"/>
    <w:rPr>
      <w:sz w:val="16"/>
      <w:szCs w:val="16"/>
    </w:rPr>
  </w:style>
  <w:style w:type="paragraph" w:styleId="CommentText">
    <w:name w:val="annotation text"/>
    <w:basedOn w:val="Normal"/>
    <w:link w:val="CommentTextChar"/>
    <w:uiPriority w:val="99"/>
    <w:semiHidden/>
    <w:unhideWhenUsed/>
    <w:rsid w:val="00565CE9"/>
    <w:rPr>
      <w:sz w:val="20"/>
    </w:rPr>
  </w:style>
  <w:style w:type="character" w:customStyle="1" w:styleId="CommentTextChar">
    <w:name w:val="Comment Text Char"/>
    <w:basedOn w:val="DefaultParagraphFont"/>
    <w:link w:val="CommentText"/>
    <w:uiPriority w:val="99"/>
    <w:semiHidden/>
    <w:rsid w:val="00565CE9"/>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565CE9"/>
    <w:rPr>
      <w:b/>
      <w:bCs/>
    </w:rPr>
  </w:style>
  <w:style w:type="character" w:customStyle="1" w:styleId="CommentSubjectChar">
    <w:name w:val="Comment Subject Char"/>
    <w:basedOn w:val="CommentTextChar"/>
    <w:link w:val="CommentSubject"/>
    <w:uiPriority w:val="99"/>
    <w:semiHidden/>
    <w:rsid w:val="00565CE9"/>
    <w:rPr>
      <w:rFonts w:asciiTheme="minorHAnsi" w:hAnsiTheme="minorHAnsi" w:cstheme="minorHAnsi"/>
      <w:b/>
      <w:bCs/>
    </w:rPr>
  </w:style>
  <w:style w:type="paragraph" w:styleId="TOCHeading">
    <w:name w:val="TOC Heading"/>
    <w:basedOn w:val="Heading1"/>
    <w:next w:val="Normal"/>
    <w:uiPriority w:val="39"/>
    <w:unhideWhenUsed/>
    <w:qFormat/>
    <w:rsid w:val="00326EA2"/>
    <w:pPr>
      <w:keepLines/>
      <w:pageBreakBefore w:val="0"/>
      <w:numPr>
        <w:numId w:val="0"/>
      </w:numPr>
      <w:spacing w:line="276" w:lineRule="auto"/>
      <w:outlineLvl w:val="9"/>
    </w:pPr>
    <w:rPr>
      <w:rFonts w:eastAsiaTheme="majorEastAsia" w:cstheme="majorBidi"/>
      <w:bCs/>
      <w:caps w:val="0"/>
      <w:color w:val="365F91" w:themeColor="accent1" w:themeShade="BF"/>
      <w:sz w:val="28"/>
      <w:szCs w:val="28"/>
      <w:lang w:val="en-US"/>
    </w:rPr>
  </w:style>
  <w:style w:type="paragraph" w:styleId="TOC4">
    <w:name w:val="toc 4"/>
    <w:basedOn w:val="Normal"/>
    <w:next w:val="Normal"/>
    <w:autoRedefine/>
    <w:uiPriority w:val="39"/>
    <w:unhideWhenUsed/>
    <w:rsid w:val="00326EA2"/>
    <w:pPr>
      <w:tabs>
        <w:tab w:val="clear" w:pos="1440"/>
      </w:tabs>
      <w:spacing w:before="0" w:after="0"/>
      <w:ind w:left="660"/>
    </w:pPr>
    <w:rPr>
      <w:sz w:val="20"/>
    </w:rPr>
  </w:style>
  <w:style w:type="paragraph" w:styleId="TOC5">
    <w:name w:val="toc 5"/>
    <w:basedOn w:val="Normal"/>
    <w:next w:val="Normal"/>
    <w:autoRedefine/>
    <w:uiPriority w:val="39"/>
    <w:unhideWhenUsed/>
    <w:rsid w:val="00326EA2"/>
    <w:pPr>
      <w:tabs>
        <w:tab w:val="clear" w:pos="1440"/>
      </w:tabs>
      <w:spacing w:before="0" w:after="0"/>
      <w:ind w:left="880"/>
    </w:pPr>
    <w:rPr>
      <w:sz w:val="20"/>
    </w:rPr>
  </w:style>
  <w:style w:type="paragraph" w:styleId="TOC6">
    <w:name w:val="toc 6"/>
    <w:basedOn w:val="Normal"/>
    <w:next w:val="Normal"/>
    <w:autoRedefine/>
    <w:uiPriority w:val="39"/>
    <w:unhideWhenUsed/>
    <w:rsid w:val="00326EA2"/>
    <w:pPr>
      <w:tabs>
        <w:tab w:val="clear" w:pos="1440"/>
      </w:tabs>
      <w:spacing w:before="0" w:after="0"/>
      <w:ind w:left="1100"/>
    </w:pPr>
    <w:rPr>
      <w:sz w:val="20"/>
    </w:rPr>
  </w:style>
  <w:style w:type="paragraph" w:styleId="TOC7">
    <w:name w:val="toc 7"/>
    <w:basedOn w:val="Normal"/>
    <w:next w:val="Normal"/>
    <w:autoRedefine/>
    <w:uiPriority w:val="39"/>
    <w:unhideWhenUsed/>
    <w:rsid w:val="00326EA2"/>
    <w:pPr>
      <w:tabs>
        <w:tab w:val="clear" w:pos="1440"/>
      </w:tabs>
      <w:spacing w:before="0" w:after="0"/>
      <w:ind w:left="1320"/>
    </w:pPr>
    <w:rPr>
      <w:sz w:val="20"/>
    </w:rPr>
  </w:style>
  <w:style w:type="paragraph" w:styleId="TOC8">
    <w:name w:val="toc 8"/>
    <w:basedOn w:val="Normal"/>
    <w:next w:val="Normal"/>
    <w:autoRedefine/>
    <w:uiPriority w:val="39"/>
    <w:unhideWhenUsed/>
    <w:rsid w:val="00326EA2"/>
    <w:pPr>
      <w:tabs>
        <w:tab w:val="clear" w:pos="1440"/>
      </w:tabs>
      <w:spacing w:before="0" w:after="0"/>
      <w:ind w:left="1540"/>
    </w:pPr>
    <w:rPr>
      <w:sz w:val="20"/>
    </w:rPr>
  </w:style>
  <w:style w:type="paragraph" w:styleId="TOC9">
    <w:name w:val="toc 9"/>
    <w:basedOn w:val="Normal"/>
    <w:next w:val="Normal"/>
    <w:autoRedefine/>
    <w:uiPriority w:val="39"/>
    <w:unhideWhenUsed/>
    <w:rsid w:val="00326EA2"/>
    <w:pPr>
      <w:tabs>
        <w:tab w:val="clear" w:pos="1440"/>
      </w:tabs>
      <w:spacing w:before="0" w:after="0"/>
      <w:ind w:left="17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star.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AF53C-1E48-B246-8EAD-0EEAE4DD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Senstar</Company>
  <LinksUpToDate>false</LinksUpToDate>
  <CharactersWithSpaces>16592</CharactersWithSpaces>
  <SharedDoc>false</SharedDoc>
  <HLinks>
    <vt:vector size="108" baseType="variant">
      <vt:variant>
        <vt:i4>4063334</vt:i4>
      </vt:variant>
      <vt:variant>
        <vt:i4>105</vt:i4>
      </vt:variant>
      <vt:variant>
        <vt:i4>0</vt:i4>
      </vt:variant>
      <vt:variant>
        <vt:i4>5</vt:i4>
      </vt:variant>
      <vt:variant>
        <vt:lpwstr>http://www.senstar.com</vt:lpwstr>
      </vt:variant>
      <vt:variant>
        <vt:lpwstr/>
      </vt:variant>
      <vt:variant>
        <vt:i4>1703938</vt:i4>
      </vt:variant>
      <vt:variant>
        <vt:i4>98</vt:i4>
      </vt:variant>
      <vt:variant>
        <vt:i4>0</vt:i4>
      </vt:variant>
      <vt:variant>
        <vt:i4>5</vt:i4>
      </vt:variant>
      <vt:variant>
        <vt:lpwstr/>
      </vt:variant>
      <vt:variant>
        <vt:lpwstr>_Toc285116226</vt:lpwstr>
      </vt:variant>
      <vt:variant>
        <vt:i4>1703937</vt:i4>
      </vt:variant>
      <vt:variant>
        <vt:i4>92</vt:i4>
      </vt:variant>
      <vt:variant>
        <vt:i4>0</vt:i4>
      </vt:variant>
      <vt:variant>
        <vt:i4>5</vt:i4>
      </vt:variant>
      <vt:variant>
        <vt:lpwstr/>
      </vt:variant>
      <vt:variant>
        <vt:lpwstr>_Toc285116225</vt:lpwstr>
      </vt:variant>
      <vt:variant>
        <vt:i4>1703936</vt:i4>
      </vt:variant>
      <vt:variant>
        <vt:i4>86</vt:i4>
      </vt:variant>
      <vt:variant>
        <vt:i4>0</vt:i4>
      </vt:variant>
      <vt:variant>
        <vt:i4>5</vt:i4>
      </vt:variant>
      <vt:variant>
        <vt:lpwstr/>
      </vt:variant>
      <vt:variant>
        <vt:lpwstr>_Toc285116224</vt:lpwstr>
      </vt:variant>
      <vt:variant>
        <vt:i4>1703943</vt:i4>
      </vt:variant>
      <vt:variant>
        <vt:i4>80</vt:i4>
      </vt:variant>
      <vt:variant>
        <vt:i4>0</vt:i4>
      </vt:variant>
      <vt:variant>
        <vt:i4>5</vt:i4>
      </vt:variant>
      <vt:variant>
        <vt:lpwstr/>
      </vt:variant>
      <vt:variant>
        <vt:lpwstr>_Toc285116223</vt:lpwstr>
      </vt:variant>
      <vt:variant>
        <vt:i4>1703942</vt:i4>
      </vt:variant>
      <vt:variant>
        <vt:i4>74</vt:i4>
      </vt:variant>
      <vt:variant>
        <vt:i4>0</vt:i4>
      </vt:variant>
      <vt:variant>
        <vt:i4>5</vt:i4>
      </vt:variant>
      <vt:variant>
        <vt:lpwstr/>
      </vt:variant>
      <vt:variant>
        <vt:lpwstr>_Toc285116222</vt:lpwstr>
      </vt:variant>
      <vt:variant>
        <vt:i4>1703941</vt:i4>
      </vt:variant>
      <vt:variant>
        <vt:i4>68</vt:i4>
      </vt:variant>
      <vt:variant>
        <vt:i4>0</vt:i4>
      </vt:variant>
      <vt:variant>
        <vt:i4>5</vt:i4>
      </vt:variant>
      <vt:variant>
        <vt:lpwstr/>
      </vt:variant>
      <vt:variant>
        <vt:lpwstr>_Toc285116221</vt:lpwstr>
      </vt:variant>
      <vt:variant>
        <vt:i4>1703940</vt:i4>
      </vt:variant>
      <vt:variant>
        <vt:i4>62</vt:i4>
      </vt:variant>
      <vt:variant>
        <vt:i4>0</vt:i4>
      </vt:variant>
      <vt:variant>
        <vt:i4>5</vt:i4>
      </vt:variant>
      <vt:variant>
        <vt:lpwstr/>
      </vt:variant>
      <vt:variant>
        <vt:lpwstr>_Toc285116220</vt:lpwstr>
      </vt:variant>
      <vt:variant>
        <vt:i4>1638413</vt:i4>
      </vt:variant>
      <vt:variant>
        <vt:i4>56</vt:i4>
      </vt:variant>
      <vt:variant>
        <vt:i4>0</vt:i4>
      </vt:variant>
      <vt:variant>
        <vt:i4>5</vt:i4>
      </vt:variant>
      <vt:variant>
        <vt:lpwstr/>
      </vt:variant>
      <vt:variant>
        <vt:lpwstr>_Toc285116219</vt:lpwstr>
      </vt:variant>
      <vt:variant>
        <vt:i4>1638412</vt:i4>
      </vt:variant>
      <vt:variant>
        <vt:i4>50</vt:i4>
      </vt:variant>
      <vt:variant>
        <vt:i4>0</vt:i4>
      </vt:variant>
      <vt:variant>
        <vt:i4>5</vt:i4>
      </vt:variant>
      <vt:variant>
        <vt:lpwstr/>
      </vt:variant>
      <vt:variant>
        <vt:lpwstr>_Toc285116218</vt:lpwstr>
      </vt:variant>
      <vt:variant>
        <vt:i4>1638403</vt:i4>
      </vt:variant>
      <vt:variant>
        <vt:i4>44</vt:i4>
      </vt:variant>
      <vt:variant>
        <vt:i4>0</vt:i4>
      </vt:variant>
      <vt:variant>
        <vt:i4>5</vt:i4>
      </vt:variant>
      <vt:variant>
        <vt:lpwstr/>
      </vt:variant>
      <vt:variant>
        <vt:lpwstr>_Toc285116217</vt:lpwstr>
      </vt:variant>
      <vt:variant>
        <vt:i4>1638402</vt:i4>
      </vt:variant>
      <vt:variant>
        <vt:i4>38</vt:i4>
      </vt:variant>
      <vt:variant>
        <vt:i4>0</vt:i4>
      </vt:variant>
      <vt:variant>
        <vt:i4>5</vt:i4>
      </vt:variant>
      <vt:variant>
        <vt:lpwstr/>
      </vt:variant>
      <vt:variant>
        <vt:lpwstr>_Toc285116216</vt:lpwstr>
      </vt:variant>
      <vt:variant>
        <vt:i4>1638401</vt:i4>
      </vt:variant>
      <vt:variant>
        <vt:i4>32</vt:i4>
      </vt:variant>
      <vt:variant>
        <vt:i4>0</vt:i4>
      </vt:variant>
      <vt:variant>
        <vt:i4>5</vt:i4>
      </vt:variant>
      <vt:variant>
        <vt:lpwstr/>
      </vt:variant>
      <vt:variant>
        <vt:lpwstr>_Toc285116215</vt:lpwstr>
      </vt:variant>
      <vt:variant>
        <vt:i4>1638400</vt:i4>
      </vt:variant>
      <vt:variant>
        <vt:i4>26</vt:i4>
      </vt:variant>
      <vt:variant>
        <vt:i4>0</vt:i4>
      </vt:variant>
      <vt:variant>
        <vt:i4>5</vt:i4>
      </vt:variant>
      <vt:variant>
        <vt:lpwstr/>
      </vt:variant>
      <vt:variant>
        <vt:lpwstr>_Toc285116214</vt:lpwstr>
      </vt:variant>
      <vt:variant>
        <vt:i4>1638407</vt:i4>
      </vt:variant>
      <vt:variant>
        <vt:i4>20</vt:i4>
      </vt:variant>
      <vt:variant>
        <vt:i4>0</vt:i4>
      </vt:variant>
      <vt:variant>
        <vt:i4>5</vt:i4>
      </vt:variant>
      <vt:variant>
        <vt:lpwstr/>
      </vt:variant>
      <vt:variant>
        <vt:lpwstr>_Toc285116213</vt:lpwstr>
      </vt:variant>
      <vt:variant>
        <vt:i4>1638406</vt:i4>
      </vt:variant>
      <vt:variant>
        <vt:i4>14</vt:i4>
      </vt:variant>
      <vt:variant>
        <vt:i4>0</vt:i4>
      </vt:variant>
      <vt:variant>
        <vt:i4>5</vt:i4>
      </vt:variant>
      <vt:variant>
        <vt:lpwstr/>
      </vt:variant>
      <vt:variant>
        <vt:lpwstr>_Toc285116212</vt:lpwstr>
      </vt:variant>
      <vt:variant>
        <vt:i4>1638405</vt:i4>
      </vt:variant>
      <vt:variant>
        <vt:i4>8</vt:i4>
      </vt:variant>
      <vt:variant>
        <vt:i4>0</vt:i4>
      </vt:variant>
      <vt:variant>
        <vt:i4>5</vt:i4>
      </vt:variant>
      <vt:variant>
        <vt:lpwstr/>
      </vt:variant>
      <vt:variant>
        <vt:lpwstr>_Toc285116211</vt:lpwstr>
      </vt:variant>
      <vt:variant>
        <vt:i4>1638404</vt:i4>
      </vt:variant>
      <vt:variant>
        <vt:i4>2</vt:i4>
      </vt:variant>
      <vt:variant>
        <vt:i4>0</vt:i4>
      </vt:variant>
      <vt:variant>
        <vt:i4>5</vt:i4>
      </vt:variant>
      <vt:variant>
        <vt:lpwstr/>
      </vt:variant>
      <vt:variant>
        <vt:lpwstr>_Toc285116210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Dewar</dc:creator>
  <cp:lastModifiedBy>JL</cp:lastModifiedBy>
  <cp:revision>3</cp:revision>
  <cp:lastPrinted>2017-11-21T21:58:00Z</cp:lastPrinted>
  <dcterms:created xsi:type="dcterms:W3CDTF">2018-01-02T17:24:00Z</dcterms:created>
  <dcterms:modified xsi:type="dcterms:W3CDTF">2018-05-17T16:39:00Z</dcterms:modified>
</cp:coreProperties>
</file>